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18F" w:rsidRPr="0092318F" w:rsidRDefault="0092318F" w:rsidP="0092318F">
      <w:pPr>
        <w:spacing w:after="200"/>
        <w:jc w:val="center"/>
        <w:rPr>
          <w:rFonts w:ascii="BMitra" w:eastAsia="Calibri" w:hAnsi="Calibri" w:cs="B Nazanin"/>
          <w:b/>
          <w:bCs/>
          <w:sz w:val="40"/>
          <w:szCs w:val="40"/>
          <w:rtl/>
          <w:lang w:bidi="fa-IR"/>
        </w:rPr>
      </w:pPr>
      <w:r w:rsidRPr="0092318F">
        <w:rPr>
          <w:rFonts w:ascii="BMitra" w:eastAsia="Calibri" w:hAnsi="Calibri" w:cs="B Nazanin" w:hint="cs"/>
          <w:b/>
          <w:bCs/>
          <w:sz w:val="40"/>
          <w:szCs w:val="40"/>
          <w:rtl/>
          <w:lang w:bidi="fa-IR"/>
        </w:rPr>
        <w:t xml:space="preserve">ارزیابی توسعه گردشگری روستایی در استان آذربایجان شرقی </w:t>
      </w:r>
      <w:r>
        <w:rPr>
          <w:rFonts w:ascii="BMitra" w:eastAsia="Calibri" w:hAnsi="Calibri" w:cs="B Nazanin" w:hint="cs"/>
          <w:b/>
          <w:bCs/>
          <w:sz w:val="40"/>
          <w:szCs w:val="40"/>
          <w:rtl/>
          <w:lang w:bidi="fa-IR"/>
        </w:rPr>
        <w:t xml:space="preserve">                       </w:t>
      </w:r>
      <w:r w:rsidRPr="0092318F">
        <w:rPr>
          <w:rFonts w:ascii="BMitra" w:eastAsia="Calibri" w:hAnsi="Calibri" w:cs="B Nazanin" w:hint="cs"/>
          <w:b/>
          <w:bCs/>
          <w:sz w:val="40"/>
          <w:szCs w:val="40"/>
          <w:rtl/>
          <w:lang w:bidi="fa-IR"/>
        </w:rPr>
        <w:t>با استفاده از مدل چرخه حیات گردشگری</w:t>
      </w:r>
    </w:p>
    <w:p w:rsidR="0092318F" w:rsidRPr="0092318F" w:rsidRDefault="0092318F" w:rsidP="0092318F">
      <w:pPr>
        <w:spacing w:after="200"/>
        <w:rPr>
          <w:rFonts w:ascii="BMitra" w:eastAsia="Calibri" w:hAnsi="Calibri" w:cs="B Nazanin"/>
          <w:b/>
          <w:bCs/>
          <w:sz w:val="26"/>
          <w:szCs w:val="26"/>
          <w:rtl/>
          <w:lang w:bidi="fa-IR"/>
        </w:rPr>
      </w:pPr>
    </w:p>
    <w:p w:rsidR="0092318F" w:rsidRPr="0092318F" w:rsidRDefault="0092318F" w:rsidP="0092318F">
      <w:pPr>
        <w:spacing w:after="200"/>
        <w:rPr>
          <w:rFonts w:ascii="BMitra" w:eastAsia="Calibri" w:hAnsi="Calibri" w:cs="B Nazanin"/>
          <w:b/>
          <w:bCs/>
          <w:sz w:val="26"/>
          <w:szCs w:val="26"/>
          <w:rtl/>
          <w:lang w:bidi="fa-IR"/>
        </w:rPr>
      </w:pPr>
      <w:r w:rsidRPr="0092318F">
        <w:rPr>
          <w:rFonts w:ascii="BMitra" w:eastAsia="Calibri" w:hAnsi="Calibri" w:cs="B Nazanin" w:hint="cs"/>
          <w:b/>
          <w:bCs/>
          <w:sz w:val="26"/>
          <w:szCs w:val="26"/>
          <w:rtl/>
          <w:lang w:bidi="fa-IR"/>
        </w:rPr>
        <w:t>چکیده</w:t>
      </w:r>
    </w:p>
    <w:p w:rsidR="0092318F" w:rsidRPr="0092318F" w:rsidRDefault="0092318F" w:rsidP="003368D1">
      <w:pPr>
        <w:spacing w:after="200"/>
        <w:jc w:val="both"/>
        <w:rPr>
          <w:rFonts w:ascii="Calibri" w:eastAsia="Calibri" w:hAnsi="Calibri" w:cs="B Nazanin"/>
          <w:rtl/>
          <w:lang w:bidi="fa-IR"/>
        </w:rPr>
      </w:pPr>
      <w:r w:rsidRPr="0092318F">
        <w:rPr>
          <w:rFonts w:ascii="Calibri" w:eastAsia="Calibri" w:hAnsi="Calibri" w:cs="B Nazanin" w:hint="cs"/>
          <w:rtl/>
          <w:lang w:bidi="fa-IR"/>
        </w:rPr>
        <w:t>یكي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از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انواع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گردشگری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با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قدمتي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بیشتر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از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یك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قرن،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گردشگری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روستایي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است</w:t>
      </w:r>
      <w:r w:rsidRPr="0092318F">
        <w:rPr>
          <w:rFonts w:ascii="Calibri" w:eastAsia="Calibri" w:hAnsi="Calibri" w:cs="B Nazanin"/>
          <w:rtl/>
          <w:lang w:bidi="fa-IR"/>
        </w:rPr>
        <w:t xml:space="preserve">. </w:t>
      </w:r>
      <w:r w:rsidRPr="0092318F">
        <w:rPr>
          <w:rFonts w:ascii="Calibri" w:eastAsia="Calibri" w:hAnsi="Calibri" w:cs="B Nazanin" w:hint="cs"/>
          <w:rtl/>
          <w:lang w:bidi="fa-IR"/>
        </w:rPr>
        <w:t>با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توجه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به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عدم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موفقیت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برنامه</w:t>
      </w:r>
      <w:r w:rsidRPr="0092318F">
        <w:rPr>
          <w:rFonts w:ascii="Calibri" w:eastAsia="Calibri" w:hAnsi="Calibri" w:cs="B Nazanin"/>
          <w:rtl/>
          <w:lang w:bidi="fa-IR"/>
        </w:rPr>
        <w:softHyphen/>
      </w:r>
      <w:r w:rsidRPr="0092318F">
        <w:rPr>
          <w:rFonts w:ascii="Calibri" w:eastAsia="Calibri" w:hAnsi="Calibri" w:cs="B Nazanin" w:hint="cs"/>
          <w:rtl/>
          <w:lang w:bidi="fa-IR"/>
        </w:rPr>
        <w:t>ها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و طرح</w:t>
      </w:r>
      <w:r w:rsidRPr="0092318F">
        <w:rPr>
          <w:rFonts w:ascii="Calibri" w:eastAsia="Calibri" w:hAnsi="Calibri" w:cs="B Nazanin"/>
          <w:rtl/>
          <w:lang w:bidi="fa-IR"/>
        </w:rPr>
        <w:softHyphen/>
      </w:r>
      <w:r w:rsidRPr="0092318F">
        <w:rPr>
          <w:rFonts w:ascii="Calibri" w:eastAsia="Calibri" w:hAnsi="Calibri" w:cs="B Nazanin" w:hint="cs"/>
          <w:rtl/>
          <w:lang w:bidi="fa-IR"/>
        </w:rPr>
        <w:t>های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توسعه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در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جوامع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روستایي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و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همچنین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بروز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مشكلات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در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جوامع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شهری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در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دنیا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به</w:t>
      </w:r>
      <w:r w:rsidRPr="0092318F">
        <w:rPr>
          <w:rFonts w:ascii="Calibri" w:eastAsia="Calibri" w:hAnsi="Calibri" w:cs="B Nazanin"/>
          <w:rtl/>
          <w:lang w:bidi="fa-IR"/>
        </w:rPr>
        <w:softHyphen/>
      </w:r>
      <w:r w:rsidRPr="0092318F">
        <w:rPr>
          <w:rFonts w:ascii="Calibri" w:eastAsia="Calibri" w:hAnsi="Calibri" w:cs="B Nazanin" w:hint="cs"/>
          <w:rtl/>
          <w:lang w:bidi="fa-IR"/>
        </w:rPr>
        <w:t>خصوص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در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کشورهای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کمتر توسعه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یافته،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توسعه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و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گسترش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گردشگری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در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نواحي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روستایي،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یكي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از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راهبردهای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اساسي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محسوب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ميشود</w:t>
      </w:r>
      <w:r w:rsidRPr="0092318F">
        <w:rPr>
          <w:rFonts w:ascii="Calibri" w:eastAsia="Calibri" w:hAnsi="Calibri" w:cs="B Nazanin"/>
          <w:rtl/>
          <w:lang w:bidi="fa-IR"/>
        </w:rPr>
        <w:t xml:space="preserve">. </w:t>
      </w:r>
      <w:r w:rsidRPr="0092318F">
        <w:rPr>
          <w:rFonts w:ascii="Calibri" w:eastAsia="Calibri" w:hAnsi="Calibri" w:cs="B Nazanin" w:hint="cs"/>
          <w:rtl/>
          <w:lang w:bidi="fa-IR"/>
        </w:rPr>
        <w:t>بدین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وسیله در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دنیای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کنوني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یكي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از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شناخته</w:t>
      </w:r>
      <w:r w:rsidRPr="0092318F">
        <w:rPr>
          <w:rFonts w:ascii="Calibri" w:eastAsia="Calibri" w:hAnsi="Calibri" w:cs="B Nazanin"/>
          <w:rtl/>
          <w:lang w:bidi="fa-IR"/>
        </w:rPr>
        <w:softHyphen/>
      </w:r>
      <w:r w:rsidRPr="0092318F">
        <w:rPr>
          <w:rFonts w:ascii="Calibri" w:eastAsia="Calibri" w:hAnsi="Calibri" w:cs="B Nazanin" w:hint="cs"/>
          <w:rtl/>
          <w:lang w:bidi="fa-IR"/>
        </w:rPr>
        <w:t>ترین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راهبردها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برای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توسعه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روستایي،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گردشگری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و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فرصت</w:t>
      </w:r>
      <w:r w:rsidRPr="0092318F">
        <w:rPr>
          <w:rFonts w:ascii="Calibri" w:eastAsia="Calibri" w:hAnsi="Calibri" w:cs="B Nazanin"/>
          <w:rtl/>
          <w:lang w:bidi="fa-IR"/>
        </w:rPr>
        <w:softHyphen/>
      </w:r>
      <w:r w:rsidRPr="0092318F">
        <w:rPr>
          <w:rFonts w:ascii="Calibri" w:eastAsia="Calibri" w:hAnsi="Calibri" w:cs="B Nazanin" w:hint="cs"/>
          <w:rtl/>
          <w:lang w:bidi="fa-IR"/>
        </w:rPr>
        <w:t>های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مربوط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به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آن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در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زمینه است</w:t>
      </w:r>
      <w:r w:rsidRPr="0092318F">
        <w:rPr>
          <w:rFonts w:ascii="Calibri" w:eastAsia="Calibri" w:hAnsi="Calibri" w:cs="B Nazanin"/>
          <w:rtl/>
          <w:lang w:bidi="fa-IR"/>
        </w:rPr>
        <w:t xml:space="preserve">. </w:t>
      </w:r>
      <w:r w:rsidRPr="0092318F">
        <w:rPr>
          <w:rFonts w:ascii="Calibri" w:eastAsia="Calibri" w:hAnsi="Calibri" w:cs="B Nazanin" w:hint="cs"/>
          <w:rtl/>
          <w:lang w:bidi="fa-IR"/>
        </w:rPr>
        <w:t>شناخت چرخه حیات گردشگری می</w:t>
      </w:r>
      <w:r w:rsidRPr="0092318F">
        <w:rPr>
          <w:rFonts w:ascii="Calibri" w:eastAsia="Calibri" w:hAnsi="Calibri" w:cs="B Nazanin" w:hint="cs"/>
          <w:rtl/>
          <w:lang w:bidi="fa-IR"/>
        </w:rPr>
        <w:softHyphen/>
        <w:t>تواند به مدیران و برنامه</w:t>
      </w:r>
      <w:r w:rsidRPr="0092318F">
        <w:rPr>
          <w:rFonts w:ascii="Calibri" w:eastAsia="Calibri" w:hAnsi="Calibri" w:cs="B Nazanin" w:hint="cs"/>
          <w:rtl/>
          <w:lang w:bidi="fa-IR"/>
        </w:rPr>
        <w:softHyphen/>
        <w:t>ریزان  در رونق بخشی به توسعه گردشگری کمک کند. هدف این پژوهش ارزیابی</w:t>
      </w:r>
      <w:r w:rsidRPr="0092318F">
        <w:rPr>
          <w:rFonts w:ascii="Calibri" w:eastAsia="Calibri" w:hAnsi="Calibri" w:cs="B Nazanin"/>
          <w:rtl/>
          <w:lang w:bidi="fa-IR"/>
        </w:rPr>
        <w:t xml:space="preserve"> توسعه گردشگر</w:t>
      </w:r>
      <w:r w:rsidRPr="0092318F">
        <w:rPr>
          <w:rFonts w:ascii="Calibri" w:eastAsia="Calibri" w:hAnsi="Calibri" w:cs="B Nazanin" w:hint="cs"/>
          <w:rtl/>
          <w:lang w:bidi="fa-IR"/>
        </w:rPr>
        <w:t>ی</w:t>
      </w:r>
      <w:r w:rsidRPr="0092318F">
        <w:rPr>
          <w:rFonts w:ascii="Calibri" w:eastAsia="Calibri" w:hAnsi="Calibri" w:cs="B Nazanin"/>
          <w:rtl/>
          <w:lang w:bidi="fa-IR"/>
        </w:rPr>
        <w:t xml:space="preserve"> روستا</w:t>
      </w:r>
      <w:r w:rsidRPr="0092318F">
        <w:rPr>
          <w:rFonts w:ascii="Calibri" w:eastAsia="Calibri" w:hAnsi="Calibri" w:cs="B Nazanin" w:hint="cs"/>
          <w:rtl/>
          <w:lang w:bidi="fa-IR"/>
        </w:rPr>
        <w:t>یی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با استفاده از مدل چرخه حیات گردشگری می</w:t>
      </w:r>
      <w:r w:rsidRPr="0092318F">
        <w:rPr>
          <w:rFonts w:ascii="Calibri" w:eastAsia="Calibri" w:hAnsi="Calibri" w:cs="B Nazanin" w:hint="cs"/>
          <w:rtl/>
          <w:lang w:bidi="fa-IR"/>
        </w:rPr>
        <w:softHyphen/>
        <w:t>باشد. با توجه به متفاوت بودن جاذبه</w:t>
      </w:r>
      <w:r w:rsidRPr="0092318F">
        <w:rPr>
          <w:rFonts w:ascii="Calibri" w:eastAsia="Calibri" w:hAnsi="Calibri" w:cs="B Nazanin" w:hint="cs"/>
          <w:rtl/>
          <w:lang w:bidi="fa-IR"/>
        </w:rPr>
        <w:softHyphen/>
        <w:t>ها در مناطق روستایی کشور و همچنین به منظور اجتناب از کلی</w:t>
      </w:r>
      <w:r w:rsidRPr="0092318F">
        <w:rPr>
          <w:rFonts w:ascii="Calibri" w:eastAsia="Calibri" w:hAnsi="Calibri" w:cs="B Nazanin" w:hint="cs"/>
          <w:rtl/>
          <w:lang w:bidi="fa-IR"/>
        </w:rPr>
        <w:softHyphen/>
        <w:t>نگری و دستیابی به نتایج دقیق و کاربردی، روستاهای دارای جاذبه گردشگری استان آذربایجان</w:t>
      </w:r>
      <w:r w:rsidRPr="0092318F">
        <w:rPr>
          <w:rFonts w:ascii="Calibri" w:eastAsia="Calibri" w:hAnsi="Calibri" w:cs="B Nazanin" w:hint="cs"/>
          <w:rtl/>
          <w:lang w:bidi="fa-IR"/>
        </w:rPr>
        <w:softHyphen/>
        <w:t>شرقی به عنوان منطقه مورد مطالعه انتخاب گردیدند. در این مطالعه مدل چرخه حیات مقصد گردشگری باتلر مورد بررسی قرار گرفت. نتایج بدست آمده نشان داد که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روستاهای کندوان و نوجه</w:t>
      </w:r>
      <w:r w:rsidRPr="0092318F">
        <w:rPr>
          <w:rFonts w:ascii="Calibri" w:eastAsia="Calibri" w:hAnsi="Calibri" w:cs="B Nazanin" w:hint="cs"/>
          <w:rtl/>
          <w:lang w:bidi="fa-IR"/>
        </w:rPr>
        <w:softHyphen/>
        <w:t>مهر</w:t>
      </w:r>
      <w:r w:rsidRPr="0092318F">
        <w:rPr>
          <w:rFonts w:ascii="Calibri" w:eastAsia="Calibri" w:hAnsi="Calibri" w:cs="B Nazanin"/>
          <w:rtl/>
          <w:lang w:bidi="fa-IR"/>
        </w:rPr>
        <w:t xml:space="preserve"> در مرحل</w:t>
      </w:r>
      <w:r w:rsidRPr="0092318F">
        <w:rPr>
          <w:rFonts w:ascii="Calibri" w:eastAsia="Calibri" w:hAnsi="Calibri" w:cs="B Nazanin" w:hint="cs"/>
          <w:rtl/>
          <w:lang w:bidi="fa-IR"/>
        </w:rPr>
        <w:t>ه توسعه</w:t>
      </w:r>
      <w:r w:rsidRPr="0092318F">
        <w:rPr>
          <w:rFonts w:ascii="Calibri" w:eastAsia="Calibri" w:hAnsi="Calibri" w:cs="B Nazanin"/>
          <w:rtl/>
          <w:lang w:bidi="fa-IR"/>
        </w:rPr>
        <w:t xml:space="preserve"> طبق مدل چرخ</w:t>
      </w:r>
      <w:r w:rsidRPr="0092318F">
        <w:rPr>
          <w:rFonts w:ascii="Calibri" w:eastAsia="Calibri" w:hAnsi="Calibri" w:cs="B Nazanin" w:hint="cs"/>
          <w:rtl/>
          <w:lang w:bidi="fa-IR"/>
        </w:rPr>
        <w:t>ه</w:t>
      </w:r>
      <w:r w:rsidRPr="0092318F">
        <w:rPr>
          <w:rFonts w:ascii="Calibri" w:eastAsia="Calibri" w:hAnsi="Calibri" w:cs="B Nazanin"/>
          <w:rtl/>
          <w:lang w:bidi="fa-IR"/>
        </w:rPr>
        <w:t xml:space="preserve"> حيات قرار گرفته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و </w:t>
      </w:r>
      <w:r w:rsidRPr="0092318F">
        <w:rPr>
          <w:rFonts w:ascii="Calibri" w:eastAsia="Calibri" w:hAnsi="Calibri" w:cs="B Nazanin"/>
          <w:rtl/>
          <w:lang w:bidi="fa-IR"/>
        </w:rPr>
        <w:t>با استقبال گردشگران داخلي و خارجي مواجه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م</w:t>
      </w:r>
      <w:r w:rsidRPr="0092318F">
        <w:rPr>
          <w:rFonts w:ascii="Calibri" w:eastAsia="Calibri" w:hAnsi="Calibri" w:cs="B Nazanin"/>
          <w:rtl/>
          <w:lang w:bidi="fa-IR"/>
        </w:rPr>
        <w:t>ي</w:t>
      </w:r>
      <w:r w:rsidRPr="0092318F">
        <w:rPr>
          <w:rFonts w:ascii="Calibri" w:eastAsia="Calibri" w:hAnsi="Calibri" w:cs="B Nazanin" w:hint="cs"/>
          <w:rtl/>
          <w:lang w:bidi="fa-IR"/>
        </w:rPr>
        <w:softHyphen/>
      </w:r>
      <w:r w:rsidRPr="0092318F">
        <w:rPr>
          <w:rFonts w:ascii="Calibri" w:eastAsia="Calibri" w:hAnsi="Calibri" w:cs="B Nazanin"/>
          <w:rtl/>
          <w:lang w:bidi="fa-IR"/>
        </w:rPr>
        <w:t>باش</w:t>
      </w:r>
      <w:r w:rsidRPr="0092318F">
        <w:rPr>
          <w:rFonts w:ascii="Calibri" w:eastAsia="Calibri" w:hAnsi="Calibri" w:cs="B Nazanin" w:hint="cs"/>
          <w:rtl/>
          <w:lang w:bidi="fa-IR"/>
        </w:rPr>
        <w:t>ن</w:t>
      </w:r>
      <w:r w:rsidRPr="0092318F">
        <w:rPr>
          <w:rFonts w:ascii="Calibri" w:eastAsia="Calibri" w:hAnsi="Calibri" w:cs="B Nazanin"/>
          <w:rtl/>
          <w:lang w:bidi="fa-IR"/>
        </w:rPr>
        <w:t>د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و بایستی</w:t>
      </w:r>
      <w:r w:rsidRPr="0092318F">
        <w:rPr>
          <w:rFonts w:ascii="Calibri" w:eastAsia="Calibri" w:hAnsi="Calibri" w:cs="B Nazanin"/>
          <w:rtl/>
          <w:lang w:bidi="fa-IR"/>
        </w:rPr>
        <w:t xml:space="preserve"> با توجه به ويژگي</w:t>
      </w:r>
      <w:r w:rsidRPr="0092318F">
        <w:rPr>
          <w:rFonts w:ascii="Calibri" w:eastAsia="Calibri" w:hAnsi="Calibri" w:cs="B Nazanin" w:hint="cs"/>
          <w:rtl/>
          <w:lang w:bidi="fa-IR"/>
        </w:rPr>
        <w:softHyphen/>
      </w:r>
      <w:r w:rsidRPr="0092318F">
        <w:rPr>
          <w:rFonts w:ascii="Calibri" w:eastAsia="Calibri" w:hAnsi="Calibri" w:cs="B Nazanin"/>
          <w:rtl/>
          <w:lang w:bidi="fa-IR"/>
        </w:rPr>
        <w:t>ها و نيازهاي اين من</w:t>
      </w:r>
      <w:r w:rsidRPr="0092318F">
        <w:rPr>
          <w:rFonts w:ascii="Calibri" w:eastAsia="Calibri" w:hAnsi="Calibri" w:cs="B Nazanin" w:hint="cs"/>
          <w:rtl/>
          <w:lang w:bidi="fa-IR"/>
        </w:rPr>
        <w:t>ا</w:t>
      </w:r>
      <w:r w:rsidRPr="0092318F">
        <w:rPr>
          <w:rFonts w:ascii="Calibri" w:eastAsia="Calibri" w:hAnsi="Calibri" w:cs="B Nazanin"/>
          <w:rtl/>
          <w:lang w:bidi="fa-IR"/>
        </w:rPr>
        <w:t>طق، اتخاذ و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</w:t>
      </w:r>
      <w:r w:rsidRPr="0092318F">
        <w:rPr>
          <w:rFonts w:ascii="Calibri" w:eastAsia="Calibri" w:hAnsi="Calibri" w:cs="B Nazanin"/>
          <w:rtl/>
          <w:lang w:bidi="fa-IR"/>
        </w:rPr>
        <w:t>تركيب حوزه</w:t>
      </w:r>
      <w:r w:rsidRPr="0092318F">
        <w:rPr>
          <w:rFonts w:ascii="Calibri" w:eastAsia="Calibri" w:hAnsi="Calibri" w:cs="B Nazanin" w:hint="cs"/>
          <w:rtl/>
          <w:lang w:bidi="fa-IR"/>
        </w:rPr>
        <w:softHyphen/>
      </w:r>
      <w:r w:rsidRPr="0092318F">
        <w:rPr>
          <w:rFonts w:ascii="Calibri" w:eastAsia="Calibri" w:hAnsi="Calibri" w:cs="B Nazanin"/>
          <w:rtl/>
          <w:lang w:bidi="fa-IR"/>
        </w:rPr>
        <w:t>هاي راهبردي مناسب زيست محيطي، اقتصادي، اجتماعي- فرهنگي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</w:t>
      </w:r>
      <w:r w:rsidRPr="0092318F">
        <w:rPr>
          <w:rFonts w:ascii="Calibri" w:eastAsia="Calibri" w:hAnsi="Calibri" w:cs="B Nazanin"/>
          <w:rtl/>
          <w:lang w:bidi="fa-IR"/>
        </w:rPr>
        <w:t>و منابع انساني- آموزش</w:t>
      </w:r>
      <w:r w:rsidRPr="0092318F">
        <w:rPr>
          <w:rFonts w:ascii="Calibri" w:eastAsia="Calibri" w:hAnsi="Calibri" w:cs="B Nazanin" w:hint="cs"/>
          <w:rtl/>
          <w:lang w:bidi="fa-IR"/>
        </w:rPr>
        <w:t>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را در </w:t>
      </w:r>
      <w:r w:rsidRPr="0092318F">
        <w:rPr>
          <w:rFonts w:ascii="Calibri" w:eastAsia="Calibri" w:hAnsi="Calibri" w:cs="B Nazanin"/>
          <w:rtl/>
          <w:lang w:bidi="fa-IR"/>
        </w:rPr>
        <w:t xml:space="preserve"> اولويت قرار </w:t>
      </w:r>
      <w:r w:rsidRPr="0092318F">
        <w:rPr>
          <w:rFonts w:ascii="Calibri" w:eastAsia="Calibri" w:hAnsi="Calibri" w:cs="B Nazanin" w:hint="cs"/>
          <w:rtl/>
          <w:lang w:bidi="fa-IR"/>
        </w:rPr>
        <w:t>داد</w:t>
      </w:r>
      <w:r w:rsidRPr="0092318F">
        <w:rPr>
          <w:rFonts w:ascii="Calibri" w:eastAsia="Calibri" w:hAnsi="Calibri" w:cs="B Nazanin"/>
          <w:rtl/>
          <w:lang w:bidi="fa-IR"/>
        </w:rPr>
        <w:t>.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روستاهای </w:t>
      </w:r>
      <w:r w:rsidRPr="0092318F">
        <w:rPr>
          <w:rFonts w:ascii="Calibri" w:eastAsia="Calibri" w:hAnsi="Calibri" w:cs="B Nazanin"/>
          <w:rtl/>
          <w:lang w:bidi="fa-IR"/>
        </w:rPr>
        <w:t>کردشت، چراغ</w:t>
      </w:r>
      <w:r w:rsidRPr="0092318F">
        <w:rPr>
          <w:rFonts w:ascii="Calibri" w:eastAsia="Calibri" w:hAnsi="Calibri" w:cs="B Nazanin" w:hint="cs"/>
          <w:rtl/>
          <w:lang w:bidi="fa-IR"/>
        </w:rPr>
        <w:t>ی</w:t>
      </w:r>
      <w:r w:rsidRPr="0092318F">
        <w:rPr>
          <w:rFonts w:ascii="Calibri" w:eastAsia="Calibri" w:hAnsi="Calibri" w:cs="B Nazanin" w:hint="eastAsia"/>
          <w:rtl/>
          <w:lang w:bidi="fa-IR"/>
        </w:rPr>
        <w:t>ل،</w:t>
      </w:r>
      <w:r w:rsidRPr="0092318F">
        <w:rPr>
          <w:rFonts w:ascii="Calibri" w:eastAsia="Calibri" w:hAnsi="Calibri" w:cs="B Nazanin"/>
          <w:rtl/>
          <w:lang w:bidi="fa-IR"/>
        </w:rPr>
        <w:t xml:space="preserve"> توته خانه، اشتب</w:t>
      </w:r>
      <w:r w:rsidRPr="0092318F">
        <w:rPr>
          <w:rFonts w:ascii="Calibri" w:eastAsia="Calibri" w:hAnsi="Calibri" w:cs="B Nazanin" w:hint="cs"/>
          <w:rtl/>
          <w:lang w:bidi="fa-IR"/>
        </w:rPr>
        <w:t>ی</w:t>
      </w:r>
      <w:r w:rsidRPr="0092318F">
        <w:rPr>
          <w:rFonts w:ascii="Calibri" w:eastAsia="Calibri" w:hAnsi="Calibri" w:cs="B Nazanin" w:hint="eastAsia"/>
          <w:rtl/>
          <w:lang w:bidi="fa-IR"/>
        </w:rPr>
        <w:t>ن،</w:t>
      </w:r>
      <w:r w:rsidRPr="0092318F">
        <w:rPr>
          <w:rFonts w:ascii="Calibri" w:eastAsia="Calibri" w:hAnsi="Calibri" w:cs="B Nazanin"/>
          <w:rtl/>
          <w:lang w:bidi="fa-IR"/>
        </w:rPr>
        <w:t xml:space="preserve"> آ</w:t>
      </w:r>
      <w:r w:rsidRPr="0092318F">
        <w:rPr>
          <w:rFonts w:ascii="Calibri" w:eastAsia="Calibri" w:hAnsi="Calibri" w:cs="B Nazanin" w:hint="cs"/>
          <w:rtl/>
          <w:lang w:bidi="fa-IR"/>
        </w:rPr>
        <w:t>ی</w:t>
      </w:r>
      <w:r w:rsidRPr="0092318F">
        <w:rPr>
          <w:rFonts w:ascii="Calibri" w:eastAsia="Calibri" w:hAnsi="Calibri" w:cs="B Nazanin" w:hint="eastAsia"/>
          <w:rtl/>
          <w:lang w:bidi="fa-IR"/>
        </w:rPr>
        <w:t>نالو،</w:t>
      </w:r>
      <w:r w:rsidRPr="0092318F">
        <w:rPr>
          <w:rFonts w:ascii="Calibri" w:eastAsia="Calibri" w:hAnsi="Calibri" w:cs="B Nazanin"/>
          <w:rtl/>
          <w:lang w:bidi="fa-IR"/>
        </w:rPr>
        <w:t xml:space="preserve"> اسب فروشان، صور، سف</w:t>
      </w:r>
      <w:r w:rsidRPr="0092318F">
        <w:rPr>
          <w:rFonts w:ascii="Calibri" w:eastAsia="Calibri" w:hAnsi="Calibri" w:cs="B Nazanin" w:hint="cs"/>
          <w:rtl/>
          <w:lang w:bidi="fa-IR"/>
        </w:rPr>
        <w:t>ی</w:t>
      </w:r>
      <w:r w:rsidRPr="0092318F">
        <w:rPr>
          <w:rFonts w:ascii="Calibri" w:eastAsia="Calibri" w:hAnsi="Calibri" w:cs="B Nazanin" w:hint="eastAsia"/>
          <w:rtl/>
          <w:lang w:bidi="fa-IR"/>
        </w:rPr>
        <w:t>ده</w:t>
      </w:r>
      <w:r w:rsidRPr="0092318F">
        <w:rPr>
          <w:rFonts w:ascii="Calibri" w:eastAsia="Calibri" w:hAnsi="Calibri" w:cs="B Nazanin"/>
          <w:rtl/>
          <w:lang w:bidi="fa-IR"/>
        </w:rPr>
        <w:softHyphen/>
      </w:r>
      <w:r w:rsidRPr="0092318F">
        <w:rPr>
          <w:rFonts w:ascii="Calibri" w:eastAsia="Calibri" w:hAnsi="Calibri" w:cs="B Nazanin" w:hint="cs"/>
          <w:rtl/>
          <w:lang w:bidi="fa-IR"/>
        </w:rPr>
        <w:t>خوان،</w:t>
      </w:r>
      <w:r w:rsidRPr="0092318F">
        <w:rPr>
          <w:rFonts w:ascii="Calibri" w:eastAsia="Calibri" w:hAnsi="Calibri" w:cs="B Nazanin"/>
          <w:rtl/>
          <w:lang w:bidi="fa-IR"/>
        </w:rPr>
        <w:t xml:space="preserve"> دوزال، زنوزق، چکان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و</w:t>
      </w:r>
      <w:r w:rsidRPr="0092318F">
        <w:rPr>
          <w:rFonts w:ascii="Calibri" w:eastAsia="Calibri" w:hAnsi="Calibri" w:cs="B Nazanin"/>
          <w:rtl/>
          <w:lang w:bidi="fa-IR"/>
        </w:rPr>
        <w:t xml:space="preserve"> پ</w:t>
      </w:r>
      <w:r w:rsidRPr="0092318F">
        <w:rPr>
          <w:rFonts w:ascii="Calibri" w:eastAsia="Calibri" w:hAnsi="Calibri" w:cs="B Nazanin" w:hint="cs"/>
          <w:rtl/>
          <w:lang w:bidi="fa-IR"/>
        </w:rPr>
        <w:t>ی</w:t>
      </w:r>
      <w:r w:rsidRPr="0092318F">
        <w:rPr>
          <w:rFonts w:ascii="Calibri" w:eastAsia="Calibri" w:hAnsi="Calibri" w:cs="B Nazanin" w:hint="eastAsia"/>
          <w:rtl/>
          <w:lang w:bidi="fa-IR"/>
        </w:rPr>
        <w:t>ام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</w:t>
      </w:r>
      <w:r w:rsidRPr="0092318F">
        <w:rPr>
          <w:rFonts w:ascii="Calibri" w:eastAsia="Calibri" w:hAnsi="Calibri" w:cs="B Nazanin"/>
          <w:rtl/>
          <w:lang w:bidi="fa-IR"/>
        </w:rPr>
        <w:t>نيز در مرحل</w:t>
      </w:r>
      <w:r w:rsidRPr="0092318F">
        <w:rPr>
          <w:rFonts w:ascii="Calibri" w:eastAsia="Calibri" w:hAnsi="Calibri" w:cs="B Nazanin" w:hint="cs"/>
          <w:rtl/>
          <w:lang w:bidi="fa-IR"/>
        </w:rPr>
        <w:t>ه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درگیری</w:t>
      </w:r>
      <w:r w:rsidRPr="0092318F">
        <w:rPr>
          <w:rFonts w:ascii="Calibri" w:eastAsia="Calibri" w:hAnsi="Calibri" w:cs="B Nazanin"/>
          <w:rtl/>
          <w:lang w:bidi="fa-IR"/>
        </w:rPr>
        <w:t xml:space="preserve"> قرار </w:t>
      </w:r>
      <w:r w:rsidRPr="0092318F">
        <w:rPr>
          <w:rFonts w:ascii="Calibri" w:eastAsia="Calibri" w:hAnsi="Calibri" w:cs="B Nazanin" w:hint="cs"/>
          <w:rtl/>
          <w:lang w:bidi="fa-IR"/>
        </w:rPr>
        <w:t>گرفتند که</w:t>
      </w:r>
      <w:r w:rsidRPr="0092318F">
        <w:rPr>
          <w:rFonts w:ascii="Calibri" w:eastAsia="Calibri" w:hAnsi="Calibri" w:cs="B Nazanin"/>
          <w:rtl/>
          <w:lang w:bidi="fa-IR"/>
        </w:rPr>
        <w:t xml:space="preserve"> مي</w:t>
      </w:r>
      <w:r w:rsidRPr="0092318F">
        <w:rPr>
          <w:rFonts w:ascii="Calibri" w:eastAsia="Calibri" w:hAnsi="Calibri" w:cs="B Nazanin" w:hint="cs"/>
          <w:rtl/>
          <w:lang w:bidi="fa-IR"/>
        </w:rPr>
        <w:softHyphen/>
      </w:r>
      <w:r w:rsidRPr="0092318F">
        <w:rPr>
          <w:rFonts w:ascii="Calibri" w:eastAsia="Calibri" w:hAnsi="Calibri" w:cs="B Nazanin"/>
          <w:rtl/>
          <w:lang w:bidi="fa-IR"/>
        </w:rPr>
        <w:t>باي</w:t>
      </w:r>
      <w:r w:rsidRPr="0092318F">
        <w:rPr>
          <w:rFonts w:ascii="Calibri" w:eastAsia="Calibri" w:hAnsi="Calibri" w:cs="B Nazanin" w:hint="cs"/>
          <w:rtl/>
          <w:lang w:bidi="fa-IR"/>
        </w:rPr>
        <w:t>ستی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در این روستاها </w:t>
      </w:r>
      <w:r w:rsidRPr="0092318F">
        <w:rPr>
          <w:rFonts w:ascii="Calibri" w:eastAsia="Calibri" w:hAnsi="Calibri" w:cs="B Nazanin"/>
          <w:rtl/>
          <w:lang w:bidi="fa-IR"/>
        </w:rPr>
        <w:t>تمركز بيشتري بر حوزه</w:t>
      </w:r>
      <w:r w:rsidRPr="0092318F">
        <w:rPr>
          <w:rFonts w:ascii="Calibri" w:eastAsia="Calibri" w:hAnsi="Calibri" w:cs="B Nazanin" w:hint="cs"/>
          <w:rtl/>
          <w:lang w:bidi="fa-IR"/>
        </w:rPr>
        <w:softHyphen/>
      </w:r>
      <w:r w:rsidRPr="0092318F">
        <w:rPr>
          <w:rFonts w:ascii="Calibri" w:eastAsia="Calibri" w:hAnsi="Calibri" w:cs="B Nazanin"/>
          <w:rtl/>
          <w:lang w:bidi="fa-IR"/>
        </w:rPr>
        <w:t>هاي راهبردي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</w:t>
      </w:r>
      <w:r w:rsidRPr="0092318F">
        <w:rPr>
          <w:rFonts w:ascii="Calibri" w:eastAsia="Calibri" w:hAnsi="Calibri" w:cs="B Nazanin"/>
          <w:rtl/>
          <w:lang w:bidi="fa-IR"/>
        </w:rPr>
        <w:t>منابع انساني- آموزش</w:t>
      </w:r>
      <w:r w:rsidRPr="0092318F">
        <w:rPr>
          <w:rFonts w:ascii="Calibri" w:eastAsia="Calibri" w:hAnsi="Calibri" w:cs="B Nazanin" w:hint="cs"/>
          <w:rtl/>
          <w:lang w:bidi="fa-IR"/>
        </w:rPr>
        <w:t>ی</w:t>
      </w:r>
      <w:r w:rsidRPr="0092318F">
        <w:rPr>
          <w:rFonts w:ascii="Calibri" w:eastAsia="Calibri" w:hAnsi="Calibri" w:cs="B Nazanin"/>
          <w:rtl/>
          <w:lang w:bidi="fa-IR"/>
        </w:rPr>
        <w:t>، اجتماعي - فرهنگي و زيست</w:t>
      </w:r>
      <w:r w:rsidRPr="0092318F">
        <w:rPr>
          <w:rFonts w:ascii="Calibri" w:eastAsia="Calibri" w:hAnsi="Calibri" w:cs="B Nazanin" w:hint="cs"/>
          <w:rtl/>
          <w:lang w:bidi="fa-IR"/>
        </w:rPr>
        <w:softHyphen/>
      </w:r>
      <w:r w:rsidRPr="0092318F">
        <w:rPr>
          <w:rFonts w:ascii="Calibri" w:eastAsia="Calibri" w:hAnsi="Calibri" w:cs="B Nazanin"/>
          <w:rtl/>
          <w:lang w:bidi="fa-IR"/>
        </w:rPr>
        <w:t xml:space="preserve">محيطي، بازاريابي- محصول </w:t>
      </w:r>
      <w:r w:rsidRPr="0092318F">
        <w:rPr>
          <w:rFonts w:ascii="Calibri" w:eastAsia="Calibri" w:hAnsi="Calibri" w:cs="B Nazanin" w:hint="cs"/>
          <w:rtl/>
          <w:lang w:bidi="fa-IR"/>
        </w:rPr>
        <w:t>قرار بگیرد</w:t>
      </w:r>
      <w:r w:rsidRPr="0092318F">
        <w:rPr>
          <w:rFonts w:ascii="Calibri" w:eastAsia="Calibri" w:hAnsi="Calibri" w:cs="B Nazanin"/>
          <w:rtl/>
          <w:lang w:bidi="fa-IR"/>
        </w:rPr>
        <w:t>.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روستاهای </w:t>
      </w:r>
      <w:r w:rsidRPr="0092318F">
        <w:rPr>
          <w:rFonts w:ascii="Calibri" w:eastAsia="Calibri" w:hAnsi="Calibri" w:cs="B Nazanin"/>
          <w:rtl/>
          <w:lang w:bidi="fa-IR"/>
        </w:rPr>
        <w:t>بادام</w:t>
      </w:r>
      <w:r w:rsidRPr="0092318F">
        <w:rPr>
          <w:rFonts w:ascii="Calibri" w:eastAsia="Calibri" w:hAnsi="Calibri" w:cs="B Nazanin" w:hint="cs"/>
          <w:rtl/>
          <w:lang w:bidi="fa-IR"/>
        </w:rPr>
        <w:t>ی</w:t>
      </w:r>
      <w:r w:rsidRPr="0092318F">
        <w:rPr>
          <w:rFonts w:ascii="Calibri" w:eastAsia="Calibri" w:hAnsi="Calibri" w:cs="B Nazanin" w:hint="eastAsia"/>
          <w:rtl/>
          <w:lang w:bidi="fa-IR"/>
        </w:rPr>
        <w:t>ار،</w:t>
      </w:r>
      <w:r w:rsidRPr="0092318F">
        <w:rPr>
          <w:rFonts w:ascii="Calibri" w:eastAsia="Calibri" w:hAnsi="Calibri" w:cs="B Nazanin"/>
          <w:rtl/>
          <w:lang w:bidi="fa-IR"/>
        </w:rPr>
        <w:t xml:space="preserve"> متعلق، ع</w:t>
      </w:r>
      <w:r w:rsidRPr="0092318F">
        <w:rPr>
          <w:rFonts w:ascii="Calibri" w:eastAsia="Calibri" w:hAnsi="Calibri" w:cs="B Nazanin" w:hint="cs"/>
          <w:rtl/>
          <w:lang w:bidi="fa-IR"/>
        </w:rPr>
        <w:t>ی</w:t>
      </w:r>
      <w:r w:rsidRPr="0092318F">
        <w:rPr>
          <w:rFonts w:ascii="Calibri" w:eastAsia="Calibri" w:hAnsi="Calibri" w:cs="B Nazanin" w:hint="eastAsia"/>
          <w:rtl/>
          <w:lang w:bidi="fa-IR"/>
        </w:rPr>
        <w:t>ش</w:t>
      </w:r>
      <w:r w:rsidRPr="0092318F">
        <w:rPr>
          <w:rFonts w:ascii="Calibri" w:eastAsia="Calibri" w:hAnsi="Calibri" w:cs="B Nazanin"/>
          <w:rtl/>
          <w:lang w:bidi="fa-IR"/>
        </w:rPr>
        <w:t xml:space="preserve"> آباد، آستمال</w:t>
      </w:r>
      <w:r w:rsidRPr="0092318F">
        <w:rPr>
          <w:rFonts w:ascii="Calibri" w:eastAsia="Calibri" w:hAnsi="Calibri" w:cs="B Nazanin" w:hint="cs"/>
          <w:rtl/>
          <w:lang w:bidi="fa-IR"/>
        </w:rPr>
        <w:t>، آقابابافرامرزی و</w:t>
      </w:r>
      <w:r w:rsidRPr="0092318F">
        <w:rPr>
          <w:rFonts w:ascii="Calibri" w:eastAsia="Calibri" w:hAnsi="Calibri" w:cs="B Nazanin"/>
          <w:rtl/>
          <w:lang w:bidi="fa-IR"/>
        </w:rPr>
        <w:t xml:space="preserve"> کاس</w:t>
      </w:r>
      <w:r w:rsidRPr="0092318F">
        <w:rPr>
          <w:rFonts w:ascii="Calibri" w:eastAsia="Calibri" w:hAnsi="Calibri" w:cs="B Nazanin" w:hint="cs"/>
          <w:rtl/>
          <w:lang w:bidi="fa-IR"/>
        </w:rPr>
        <w:t>ی</w:t>
      </w:r>
      <w:r w:rsidRPr="0092318F">
        <w:rPr>
          <w:rFonts w:ascii="Calibri" w:eastAsia="Calibri" w:hAnsi="Calibri" w:cs="B Nazanin" w:hint="eastAsia"/>
          <w:rtl/>
          <w:lang w:bidi="fa-IR"/>
        </w:rPr>
        <w:t>ن</w:t>
      </w:r>
      <w:r w:rsidRPr="0092318F">
        <w:rPr>
          <w:rFonts w:ascii="Calibri" w:eastAsia="Calibri" w:hAnsi="Calibri" w:cs="B Nazanin"/>
          <w:rtl/>
          <w:lang w:bidi="fa-IR"/>
        </w:rPr>
        <w:t xml:space="preserve"> نيز به عنوان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</w:t>
      </w:r>
      <w:r w:rsidRPr="0092318F">
        <w:rPr>
          <w:rFonts w:ascii="Calibri" w:eastAsia="Calibri" w:hAnsi="Calibri" w:cs="B Nazanin"/>
          <w:rtl/>
          <w:lang w:bidi="fa-IR"/>
        </w:rPr>
        <w:t>منطقه</w:t>
      </w:r>
      <w:r w:rsidRPr="0092318F">
        <w:rPr>
          <w:rFonts w:ascii="Calibri" w:eastAsia="Calibri" w:hAnsi="Calibri" w:cs="B Nazanin" w:hint="cs"/>
          <w:rtl/>
          <w:lang w:bidi="fa-IR"/>
        </w:rPr>
        <w:softHyphen/>
      </w:r>
      <w:r w:rsidRPr="0092318F">
        <w:rPr>
          <w:rFonts w:ascii="Calibri" w:eastAsia="Calibri" w:hAnsi="Calibri" w:cs="B Nazanin"/>
          <w:rtl/>
          <w:lang w:bidi="fa-IR"/>
        </w:rPr>
        <w:t>اي با پتانسيل بالا در مرحل</w:t>
      </w:r>
      <w:r w:rsidRPr="0092318F">
        <w:rPr>
          <w:rFonts w:ascii="Calibri" w:eastAsia="Calibri" w:hAnsi="Calibri" w:cs="B Nazanin" w:hint="cs"/>
          <w:rtl/>
          <w:lang w:bidi="fa-IR"/>
        </w:rPr>
        <w:t>ه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اکتشاف</w:t>
      </w:r>
      <w:r w:rsidRPr="0092318F">
        <w:rPr>
          <w:rFonts w:ascii="Calibri" w:eastAsia="Calibri" w:hAnsi="Calibri" w:cs="B Nazanin"/>
          <w:rtl/>
          <w:lang w:bidi="fa-IR"/>
        </w:rPr>
        <w:t xml:space="preserve"> قرار </w:t>
      </w:r>
      <w:r w:rsidRPr="0092318F">
        <w:rPr>
          <w:rFonts w:ascii="Calibri" w:eastAsia="Calibri" w:hAnsi="Calibri" w:cs="B Nazanin" w:hint="cs"/>
          <w:rtl/>
          <w:lang w:bidi="fa-IR"/>
        </w:rPr>
        <w:t>گرفتند</w:t>
      </w:r>
      <w:r w:rsidRPr="0092318F">
        <w:rPr>
          <w:rFonts w:ascii="Calibri" w:eastAsia="Calibri" w:hAnsi="Calibri" w:cs="B Nazanin"/>
          <w:rtl/>
          <w:lang w:bidi="fa-IR"/>
        </w:rPr>
        <w:t xml:space="preserve">، 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در این مناطق بایستی </w:t>
      </w:r>
      <w:r w:rsidRPr="0092318F">
        <w:rPr>
          <w:rFonts w:ascii="Calibri" w:eastAsia="Calibri" w:hAnsi="Calibri" w:cs="B Nazanin"/>
          <w:rtl/>
          <w:lang w:bidi="fa-IR"/>
        </w:rPr>
        <w:t>در حوزه</w:t>
      </w:r>
      <w:r w:rsidRPr="0092318F">
        <w:rPr>
          <w:rFonts w:ascii="Calibri" w:eastAsia="Calibri" w:hAnsi="Calibri" w:cs="B Nazanin" w:hint="cs"/>
          <w:rtl/>
          <w:lang w:bidi="fa-IR"/>
        </w:rPr>
        <w:softHyphen/>
      </w:r>
      <w:r w:rsidRPr="0092318F">
        <w:rPr>
          <w:rFonts w:ascii="Calibri" w:eastAsia="Calibri" w:hAnsi="Calibri" w:cs="B Nazanin"/>
          <w:rtl/>
          <w:lang w:bidi="fa-IR"/>
        </w:rPr>
        <w:t>هاي راهبردي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</w:t>
      </w:r>
      <w:r w:rsidRPr="0092318F">
        <w:rPr>
          <w:rFonts w:ascii="Calibri" w:eastAsia="Calibri" w:hAnsi="Calibri" w:cs="B Nazanin"/>
          <w:rtl/>
          <w:lang w:bidi="fa-IR"/>
        </w:rPr>
        <w:t>مشاركت</w:t>
      </w:r>
      <w:r w:rsidRPr="0092318F">
        <w:rPr>
          <w:rFonts w:ascii="Calibri" w:eastAsia="Calibri" w:hAnsi="Calibri" w:cs="B Nazanin" w:hint="cs"/>
          <w:rtl/>
          <w:lang w:bidi="fa-IR"/>
        </w:rPr>
        <w:softHyphen/>
      </w:r>
      <w:r w:rsidRPr="0092318F">
        <w:rPr>
          <w:rFonts w:ascii="Calibri" w:eastAsia="Calibri" w:hAnsi="Calibri" w:cs="B Nazanin"/>
          <w:rtl/>
          <w:lang w:bidi="fa-IR"/>
        </w:rPr>
        <w:t>پذيري، منابع انساني- آموزش، اجتماعي -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</w:t>
      </w:r>
      <w:r w:rsidRPr="0092318F">
        <w:rPr>
          <w:rFonts w:ascii="Calibri" w:eastAsia="Calibri" w:hAnsi="Calibri" w:cs="B Nazanin"/>
          <w:rtl/>
          <w:lang w:bidi="fa-IR"/>
        </w:rPr>
        <w:t>فرهنگي، زيرساخت تمركز و تأكيد بيشتري داشت</w:t>
      </w:r>
      <w:r w:rsidRPr="0092318F">
        <w:rPr>
          <w:rFonts w:ascii="Calibri" w:eastAsia="Calibri" w:hAnsi="Calibri" w:cs="B Nazanin" w:hint="cs"/>
          <w:rtl/>
          <w:lang w:bidi="fa-IR"/>
        </w:rPr>
        <w:t>.</w:t>
      </w:r>
    </w:p>
    <w:p w:rsidR="0092318F" w:rsidRPr="0092318F" w:rsidRDefault="0092318F" w:rsidP="009C7BC8">
      <w:pPr>
        <w:jc w:val="both"/>
        <w:rPr>
          <w:rFonts w:cs="B Nazanin"/>
          <w:b/>
          <w:bCs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t>واژگان کلیدی:</w:t>
      </w:r>
      <w:r w:rsidRPr="0092318F">
        <w:rPr>
          <w:rFonts w:cs="B Nazanin" w:hint="cs"/>
          <w:rtl/>
          <w:lang w:bidi="fa-IR"/>
        </w:rPr>
        <w:t xml:space="preserve"> توسعه، گردشگری روستایی،  مدل چرخه حیات باتلر</w:t>
      </w:r>
      <w:r w:rsidR="003368D1">
        <w:rPr>
          <w:rFonts w:cs="B Nazanin" w:hint="cs"/>
          <w:rtl/>
          <w:lang w:bidi="fa-IR"/>
        </w:rPr>
        <w:t>،</w:t>
      </w:r>
      <w:r w:rsidR="003368D1" w:rsidRPr="003368D1">
        <w:rPr>
          <w:rFonts w:cs="B Nazanin" w:hint="cs"/>
          <w:rtl/>
          <w:lang w:bidi="fa-IR"/>
        </w:rPr>
        <w:t xml:space="preserve"> </w:t>
      </w:r>
      <w:r w:rsidR="009C7BC8" w:rsidRPr="0092318F">
        <w:rPr>
          <w:rFonts w:cs="B Nazanin" w:hint="cs"/>
          <w:rtl/>
          <w:lang w:bidi="fa-IR"/>
        </w:rPr>
        <w:t xml:space="preserve">مرحله اکتشاف، </w:t>
      </w:r>
      <w:r w:rsidR="003368D1" w:rsidRPr="0092318F">
        <w:rPr>
          <w:rFonts w:cs="B Nazanin" w:hint="cs"/>
          <w:rtl/>
          <w:lang w:bidi="fa-IR"/>
        </w:rPr>
        <w:t>مرحله درگیری</w:t>
      </w:r>
      <w:r w:rsidRPr="0092318F">
        <w:rPr>
          <w:rFonts w:cs="B Nazanin" w:hint="cs"/>
          <w:rtl/>
          <w:lang w:bidi="fa-IR"/>
        </w:rPr>
        <w:t xml:space="preserve">.  </w:t>
      </w:r>
    </w:p>
    <w:p w:rsidR="0092318F" w:rsidRPr="0092318F" w:rsidRDefault="0092318F" w:rsidP="0092318F">
      <w:pPr>
        <w:spacing w:after="200"/>
        <w:rPr>
          <w:rFonts w:ascii="Calibri" w:eastAsia="Calibri" w:hAnsi="Calibri" w:cs="B Nazanin"/>
          <w:rtl/>
          <w:lang w:bidi="fa-IR"/>
        </w:rPr>
      </w:pPr>
    </w:p>
    <w:p w:rsidR="0092318F" w:rsidRDefault="0092318F" w:rsidP="0092318F">
      <w:pPr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 w:rsidRPr="0092318F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مقدمه</w:t>
      </w:r>
    </w:p>
    <w:p w:rsidR="00D64BDB" w:rsidRPr="00D64BDB" w:rsidRDefault="00D64BDB" w:rsidP="00FD1DD6">
      <w:pPr>
        <w:ind w:firstLine="284"/>
        <w:jc w:val="both"/>
        <w:rPr>
          <w:rFonts w:ascii="CourierNewPSMT" w:eastAsia="Calibri" w:hAnsi="Calibri" w:cs="B Nazanin"/>
          <w:rtl/>
          <w:lang w:bidi="fa-IR"/>
        </w:rPr>
      </w:pPr>
      <w:r w:rsidRPr="00D64BDB">
        <w:rPr>
          <w:rFonts w:ascii="CourierNewPSMT" w:eastAsia="Calibri" w:hAnsi="Calibri" w:cs="B Nazanin" w:hint="cs"/>
          <w:rtl/>
        </w:rPr>
        <w:t>در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عرصه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نوين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جهاني،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تنوع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بخشيدن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به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اقتصاد،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رفع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مشكلات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ناشي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از صنعتي</w:t>
      </w:r>
      <w:r w:rsidRPr="00D64BDB">
        <w:rPr>
          <w:rFonts w:ascii="CourierNewPSMT" w:eastAsia="Calibri" w:hAnsi="Calibri" w:cs="B Nazanin" w:hint="cs"/>
          <w:rtl/>
        </w:rPr>
        <w:softHyphen/>
        <w:t>شدن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و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آلودگي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بيش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از حد استاندارد شهرها، افزايش بهره</w:t>
      </w:r>
      <w:r w:rsidRPr="00D64BDB">
        <w:rPr>
          <w:rFonts w:ascii="CourierNewPSMT" w:eastAsia="Calibri" w:hAnsi="Calibri" w:cs="B Nazanin" w:hint="cs"/>
          <w:rtl/>
        </w:rPr>
        <w:softHyphen/>
        <w:t>وري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نيروي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انساني،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اشتغال</w:t>
      </w:r>
      <w:r w:rsidRPr="00D64BDB">
        <w:rPr>
          <w:rFonts w:ascii="CourierNewPSMT" w:eastAsia="Calibri" w:hAnsi="Calibri" w:cs="B Nazanin" w:hint="cs"/>
          <w:rtl/>
        </w:rPr>
        <w:softHyphen/>
        <w:t>زايي،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تعامل فرهنگ</w:t>
      </w:r>
      <w:r w:rsidRPr="00D64BDB">
        <w:rPr>
          <w:rFonts w:ascii="CourierNewPSMT" w:eastAsia="Calibri" w:hAnsi="Calibri" w:cs="B Nazanin" w:hint="cs"/>
          <w:rtl/>
        </w:rPr>
        <w:softHyphen/>
        <w:t>ها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و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حفظ محيط</w:t>
      </w:r>
      <w:r w:rsidRPr="00D64BDB">
        <w:rPr>
          <w:rFonts w:ascii="CourierNewPSMT" w:eastAsia="Calibri" w:hAnsi="Calibri" w:cs="B Nazanin" w:hint="cs"/>
          <w:rtl/>
        </w:rPr>
        <w:softHyphen/>
        <w:t>زيست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و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در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مجموع، توسعه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پايدار از دغدغه</w:t>
      </w:r>
      <w:r w:rsidRPr="00D64BDB">
        <w:rPr>
          <w:rFonts w:ascii="CourierNewPSMT" w:eastAsia="Calibri" w:hAnsi="Calibri" w:cs="B Nazanin" w:hint="cs"/>
          <w:rtl/>
        </w:rPr>
        <w:softHyphen/>
        <w:t>هايي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است كه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جهان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امروز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با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آن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روبه</w:t>
      </w:r>
      <w:r w:rsidRPr="00D64BDB">
        <w:rPr>
          <w:rFonts w:ascii="CourierNewPSMT" w:eastAsia="Calibri" w:hAnsi="Calibri" w:cs="B Nazanin" w:hint="cs"/>
          <w:rtl/>
        </w:rPr>
        <w:softHyphen/>
        <w:t>روست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و هر يك از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كشورها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در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هر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سطحي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از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توسعه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در تلاش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هستند تا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پاسخ لازم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به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اين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مسائل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را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بيابند. در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اين ميان كشورهايي كه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به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تنوع بخشي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اقتصادي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روي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آورده</w:t>
      </w:r>
      <w:r w:rsidRPr="00D64BDB">
        <w:rPr>
          <w:rFonts w:ascii="CourierNewPSMT" w:eastAsia="Calibri" w:hAnsi="Calibri" w:cs="B Nazanin" w:hint="cs"/>
          <w:rtl/>
        </w:rPr>
        <w:softHyphen/>
        <w:t>اند و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مي</w:t>
      </w:r>
      <w:r w:rsidRPr="00D64BDB">
        <w:rPr>
          <w:rFonts w:ascii="CourierNewPSMT" w:eastAsia="Calibri" w:hAnsi="Calibri" w:cs="B Nazanin" w:hint="cs"/>
          <w:rtl/>
        </w:rPr>
        <w:softHyphen/>
        <w:t>خواهند خود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را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از اقتصاد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تك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پايه</w:t>
      </w:r>
      <w:r w:rsidRPr="00D64BDB">
        <w:rPr>
          <w:rFonts w:ascii="CourierNewPSMT" w:eastAsia="Calibri" w:hAnsi="Calibri" w:cs="B Nazanin" w:hint="cs"/>
          <w:rtl/>
        </w:rPr>
        <w:softHyphen/>
        <w:t>اي برهانند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و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در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جستجوي شناخت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ظرفيت</w:t>
      </w:r>
      <w:r w:rsidRPr="00D64BDB">
        <w:rPr>
          <w:rFonts w:ascii="CourierNewPSMT" w:eastAsia="Calibri" w:hAnsi="Calibri" w:cs="B Nazanin" w:hint="cs"/>
          <w:rtl/>
        </w:rPr>
        <w:softHyphen/>
        <w:t>ها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يا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خلق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مزيت</w:t>
      </w:r>
      <w:r w:rsidRPr="00D64BDB">
        <w:rPr>
          <w:rFonts w:ascii="CourierNewPSMT" w:eastAsia="Calibri" w:hAnsi="Calibri" w:cs="B Nazanin" w:hint="cs"/>
          <w:rtl/>
        </w:rPr>
        <w:softHyphen/>
        <w:t>هاي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نوين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توسعه هستند، بسيار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موفق</w:t>
      </w:r>
      <w:r w:rsidRPr="00D64BDB">
        <w:rPr>
          <w:rFonts w:ascii="CourierNewPSMT" w:eastAsia="Calibri" w:hAnsi="Calibri" w:cs="B Nazanin" w:hint="cs"/>
          <w:rtl/>
        </w:rPr>
        <w:softHyphen/>
        <w:t>تر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از ديگر جوامع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بوده</w:t>
      </w:r>
      <w:r w:rsidRPr="00D64BDB">
        <w:rPr>
          <w:rFonts w:ascii="CourierNewPSMT" w:eastAsia="Calibri" w:hAnsi="Calibri" w:cs="B Nazanin" w:hint="cs"/>
          <w:rtl/>
        </w:rPr>
        <w:softHyphen/>
        <w:t>اند. يكي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از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اين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مؤلفه</w:t>
      </w:r>
      <w:r w:rsidRPr="00D64BDB">
        <w:rPr>
          <w:rFonts w:ascii="CourierNewPSMT" w:eastAsia="Calibri" w:hAnsi="Calibri" w:cs="B Nazanin" w:hint="cs"/>
          <w:rtl/>
        </w:rPr>
        <w:softHyphen/>
        <w:t>ها گسترش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صنعت گردشگري</w:t>
      </w:r>
      <w:r w:rsidRPr="00D64BDB">
        <w:rPr>
          <w:rFonts w:cs="B Nazanin"/>
          <w:vertAlign w:val="superscript"/>
          <w:rtl/>
          <w:lang w:bidi="fa-IR"/>
        </w:rPr>
        <w:footnoteReference w:id="1"/>
      </w:r>
      <w:r w:rsidRPr="00D64BDB">
        <w:rPr>
          <w:rFonts w:cs="B Nazanin" w:hint="cs"/>
          <w:rtl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است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كه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اغلب كشورهايي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كه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به لحاظ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موقعيت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مكاني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از اين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مزيت</w:t>
      </w:r>
      <w:r w:rsidRPr="00D64BDB">
        <w:rPr>
          <w:rFonts w:ascii="CourierNewPSMT" w:eastAsia="Calibri" w:hAnsi="Calibri" w:cs="B Nazanin" w:hint="cs"/>
          <w:rtl/>
        </w:rPr>
        <w:softHyphen/>
        <w:t>ها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بهره</w:t>
      </w:r>
      <w:r w:rsidRPr="00D64BDB">
        <w:rPr>
          <w:rFonts w:ascii="CourierNewPSMT" w:eastAsia="Calibri" w:hAnsi="Calibri" w:cs="B Nazanin" w:hint="cs"/>
          <w:rtl/>
        </w:rPr>
        <w:softHyphen/>
        <w:t>مند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هستند،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آن را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در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برنامه</w:t>
      </w:r>
      <w:r w:rsidRPr="00D64BDB">
        <w:rPr>
          <w:rFonts w:ascii="CourierNewPSMT" w:eastAsia="Calibri" w:hAnsi="Calibri" w:cs="B Nazanin" w:hint="cs"/>
          <w:rtl/>
        </w:rPr>
        <w:softHyphen/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توسعه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ملي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خود گنجانيده</w:t>
      </w:r>
      <w:r w:rsidRPr="00D64BDB">
        <w:rPr>
          <w:rFonts w:ascii="CourierNewPSMT" w:eastAsia="Calibri" w:hAnsi="Calibri" w:cs="B Nazanin" w:hint="cs"/>
          <w:rtl/>
        </w:rPr>
        <w:softHyphen/>
        <w:t>اند تا از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اين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طريق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بتوانند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فرايند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توسعه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ملي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خود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را تسريع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و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تكامل</w:t>
      </w:r>
      <w:r w:rsidRPr="00D64BDB">
        <w:rPr>
          <w:rFonts w:ascii="CourierNewPSMT" w:eastAsia="Calibri" w:hAnsi="Calibri" w:cs="B Nazanin" w:hint="cs"/>
        </w:rPr>
        <w:t xml:space="preserve"> </w:t>
      </w:r>
      <w:r w:rsidRPr="00D64BDB">
        <w:rPr>
          <w:rFonts w:ascii="CourierNewPSMT" w:eastAsia="Calibri" w:hAnsi="Calibri" w:cs="B Nazanin" w:hint="cs"/>
          <w:rtl/>
        </w:rPr>
        <w:t>ببخشند (شمس</w:t>
      </w:r>
      <w:r w:rsidRPr="00D64BDB">
        <w:rPr>
          <w:rFonts w:ascii="CourierNewPSMT" w:eastAsia="Calibri" w:hAnsi="Calibri" w:cs="B Nazanin" w:hint="cs"/>
          <w:rtl/>
        </w:rPr>
        <w:softHyphen/>
        <w:t xml:space="preserve">الدینی، 1389).  </w:t>
      </w:r>
    </w:p>
    <w:p w:rsidR="00D64BDB" w:rsidRPr="00D64BDB" w:rsidRDefault="00D64BDB" w:rsidP="003164AF">
      <w:pPr>
        <w:ind w:firstLine="284"/>
        <w:jc w:val="both"/>
        <w:rPr>
          <w:rFonts w:ascii="CourierNewPSMT" w:eastAsia="Calibri" w:hAnsi="Calibri" w:cs="B Nazanin"/>
          <w:rtl/>
          <w:lang w:bidi="fa-IR"/>
        </w:rPr>
      </w:pPr>
      <w:r w:rsidRPr="00D64BDB">
        <w:rPr>
          <w:rFonts w:ascii="CourierNewPSMT" w:eastAsia="Calibri" w:hAnsi="Calibri" w:cs="B Nazanin" w:hint="cs"/>
          <w:rtl/>
          <w:lang w:bidi="fa-IR"/>
        </w:rPr>
        <w:lastRenderedPageBreak/>
        <w:t>امروزه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توسعه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گردشگري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در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تمامي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عرصه</w:t>
      </w:r>
      <w:r w:rsidRPr="00D64BDB">
        <w:rPr>
          <w:rFonts w:ascii="CourierNewPSMT" w:eastAsia="Calibri" w:hAnsi="Calibri" w:cs="B Nazanin"/>
          <w:rtl/>
          <w:lang w:bidi="fa-IR"/>
        </w:rPr>
        <w:softHyphen/>
      </w:r>
      <w:r w:rsidRPr="00D64BDB">
        <w:rPr>
          <w:rFonts w:ascii="CourierNewPSMT" w:eastAsia="Calibri" w:hAnsi="Calibri" w:cs="B Nazanin" w:hint="cs"/>
          <w:rtl/>
          <w:lang w:bidi="fa-IR"/>
        </w:rPr>
        <w:t>ها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چه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در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سطح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ملي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و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منطقه</w:t>
      </w:r>
      <w:r w:rsidRPr="00D64BDB">
        <w:rPr>
          <w:rFonts w:ascii="CourierNewPSMT" w:eastAsia="Calibri" w:hAnsi="Calibri" w:cs="B Nazanin"/>
          <w:rtl/>
          <w:lang w:bidi="fa-IR"/>
        </w:rPr>
        <w:softHyphen/>
      </w:r>
      <w:r w:rsidRPr="00D64BDB">
        <w:rPr>
          <w:rFonts w:ascii="CourierNewPSMT" w:eastAsia="Calibri" w:hAnsi="Calibri" w:cs="B Nazanin" w:hint="cs"/>
          <w:rtl/>
          <w:lang w:bidi="fa-IR"/>
        </w:rPr>
        <w:t>اي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و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چه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د</w:t>
      </w:r>
      <w:bookmarkStart w:id="0" w:name="_GoBack"/>
      <w:bookmarkEnd w:id="0"/>
      <w:r w:rsidRPr="00D64BDB">
        <w:rPr>
          <w:rFonts w:ascii="CourierNewPSMT" w:eastAsia="Calibri" w:hAnsi="Calibri" w:cs="B Nazanin" w:hint="cs"/>
          <w:rtl/>
          <w:lang w:bidi="fa-IR"/>
        </w:rPr>
        <w:t>ر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سطح بين</w:t>
      </w:r>
      <w:r w:rsidRPr="00D64BDB">
        <w:rPr>
          <w:rFonts w:ascii="Calibri" w:eastAsia="Calibri" w:hAnsi="Calibri" w:cs="B Nazanin"/>
          <w:lang w:bidi="fa-IR"/>
        </w:rPr>
        <w:softHyphen/>
      </w:r>
      <w:r w:rsidRPr="00D64BDB">
        <w:rPr>
          <w:rFonts w:ascii="CourierNewPSMT" w:eastAsia="Calibri" w:hAnsi="Calibri" w:cs="B Nazanin" w:hint="cs"/>
          <w:rtl/>
          <w:lang w:bidi="fa-IR"/>
        </w:rPr>
        <w:t>المللي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مورد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توجه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برنامه</w:t>
      </w:r>
      <w:r w:rsidRPr="00D64BDB">
        <w:rPr>
          <w:rFonts w:ascii="CourierNewPSMT" w:eastAsia="Calibri" w:hAnsi="Calibri" w:cs="B Nazanin"/>
          <w:rtl/>
          <w:lang w:bidi="fa-IR"/>
        </w:rPr>
        <w:softHyphen/>
      </w:r>
      <w:r w:rsidRPr="00D64BDB">
        <w:rPr>
          <w:rFonts w:ascii="CourierNewPSMT" w:eastAsia="Calibri" w:hAnsi="Calibri" w:cs="B Nazanin" w:hint="cs"/>
          <w:rtl/>
          <w:lang w:bidi="fa-IR"/>
        </w:rPr>
        <w:t>ريزان دولتي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و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شركت</w:t>
      </w:r>
      <w:r w:rsidRPr="00D64BDB">
        <w:rPr>
          <w:rFonts w:ascii="CourierNewPSMT" w:eastAsia="Calibri" w:hAnsi="Calibri" w:cs="B Nazanin" w:hint="cs"/>
          <w:rtl/>
          <w:lang w:bidi="fa-IR"/>
        </w:rPr>
        <w:softHyphen/>
        <w:t>هاي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خصوصي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قرار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گرفته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است.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بسياري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از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كشورها به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طرز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فزاينده</w:t>
      </w:r>
      <w:r w:rsidRPr="00D64BDB">
        <w:rPr>
          <w:rFonts w:ascii="CourierNewPSMT" w:eastAsia="Calibri" w:hAnsi="Calibri" w:cs="B Nazanin"/>
          <w:rtl/>
          <w:lang w:bidi="fa-IR"/>
        </w:rPr>
        <w:softHyphen/>
      </w:r>
      <w:r w:rsidRPr="00D64BDB">
        <w:rPr>
          <w:rFonts w:ascii="CourierNewPSMT" w:eastAsia="Calibri" w:hAnsi="Calibri" w:cs="B Nazanin" w:hint="cs"/>
          <w:rtl/>
          <w:lang w:bidi="fa-IR"/>
        </w:rPr>
        <w:t>اي به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اين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حقيقت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پي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برده</w:t>
      </w:r>
      <w:r w:rsidRPr="00D64BDB">
        <w:rPr>
          <w:rFonts w:ascii="CourierNewPSMT" w:eastAsia="Calibri" w:hAnsi="Calibri" w:cs="B Nazanin"/>
          <w:rtl/>
          <w:lang w:bidi="fa-IR"/>
        </w:rPr>
        <w:softHyphen/>
      </w:r>
      <w:r w:rsidRPr="00D64BDB">
        <w:rPr>
          <w:rFonts w:ascii="CourierNewPSMT" w:eastAsia="Calibri" w:hAnsi="Calibri" w:cs="B Nazanin" w:hint="cs"/>
          <w:rtl/>
          <w:lang w:bidi="fa-IR"/>
        </w:rPr>
        <w:t>اند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كه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براي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بهبود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 xml:space="preserve">وضعيت </w:t>
      </w:r>
      <w:r w:rsidRPr="00D64BDB">
        <w:rPr>
          <w:rFonts w:ascii="CourierNewPSMT" w:eastAsia="Calibri" w:hAnsi="Calibri" w:cs="B Nazanin"/>
          <w:rtl/>
          <w:lang w:bidi="fa-IR"/>
        </w:rPr>
        <w:t>اقتصادي خود بايد ابتكار عمل به خرج دهند و درصدد يافتن راه</w:t>
      </w:r>
      <w:r w:rsidRPr="00D64BDB">
        <w:rPr>
          <w:rFonts w:ascii="CourierNewPSMT" w:eastAsia="Calibri" w:hAnsi="Calibri" w:cs="B Nazanin" w:hint="cs"/>
          <w:rtl/>
          <w:lang w:bidi="fa-IR"/>
        </w:rPr>
        <w:softHyphen/>
      </w:r>
      <w:r w:rsidRPr="00D64BDB">
        <w:rPr>
          <w:rFonts w:ascii="CourierNewPSMT" w:eastAsia="Calibri" w:hAnsi="Calibri" w:cs="B Nazanin"/>
          <w:rtl/>
          <w:lang w:bidi="fa-IR"/>
        </w:rPr>
        <w:t>هاي تازه</w:t>
      </w:r>
      <w:r w:rsidRPr="00D64BDB">
        <w:rPr>
          <w:rFonts w:ascii="CourierNewPSMT" w:eastAsia="Calibri" w:hAnsi="Calibri" w:cs="B Nazanin" w:hint="cs"/>
          <w:rtl/>
          <w:lang w:bidi="fa-IR"/>
        </w:rPr>
        <w:softHyphen/>
      </w:r>
      <w:r w:rsidRPr="00D64BDB">
        <w:rPr>
          <w:rFonts w:ascii="CourierNewPSMT" w:eastAsia="Calibri" w:hAnsi="Calibri" w:cs="B Nazanin"/>
          <w:rtl/>
          <w:lang w:bidi="fa-IR"/>
        </w:rPr>
        <w:t>اي برآيند</w:t>
      </w:r>
      <w:r w:rsidRPr="00D64BDB">
        <w:rPr>
          <w:rFonts w:ascii="CourierNewPSMT" w:eastAsia="Calibri" w:hAnsi="Calibri" w:cs="B Nazanin" w:hint="cs"/>
          <w:rtl/>
          <w:lang w:bidi="fa-IR"/>
        </w:rPr>
        <w:t xml:space="preserve"> (لطفی، 1384).</w:t>
      </w:r>
    </w:p>
    <w:p w:rsidR="00D64BDB" w:rsidRPr="00D64BDB" w:rsidRDefault="00D64BDB" w:rsidP="00FD1DD6">
      <w:pPr>
        <w:ind w:firstLine="284"/>
        <w:jc w:val="both"/>
        <w:rPr>
          <w:rFonts w:ascii="CourierNewPSMT" w:eastAsia="Calibri" w:hAnsi="Calibri" w:cs="B Nazanin"/>
          <w:rtl/>
          <w:lang w:bidi="fa-IR"/>
        </w:rPr>
      </w:pPr>
      <w:r w:rsidRPr="00D64BDB">
        <w:rPr>
          <w:rFonts w:ascii="CourierNewPSMT" w:eastAsia="Calibri" w:hAnsi="Calibri" w:cs="B Nazanin" w:hint="cs"/>
          <w:rtl/>
          <w:lang w:bidi="fa-IR"/>
        </w:rPr>
        <w:t>يكي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از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انواع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گردشگري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با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قدمتي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بيشتر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از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يك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قرن،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گردشگري روستايي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است.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گردشگري روستايي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با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ارائه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جذابيت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و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ايجاد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تمايل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در استفاده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از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فضا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و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ويژگي</w:t>
      </w:r>
      <w:r w:rsidRPr="00D64BDB">
        <w:rPr>
          <w:rFonts w:ascii="CourierNewPSMT" w:eastAsia="Calibri" w:hAnsi="Calibri" w:cs="B Nazanin"/>
          <w:rtl/>
          <w:lang w:bidi="fa-IR"/>
        </w:rPr>
        <w:softHyphen/>
      </w:r>
      <w:r w:rsidRPr="00D64BDB">
        <w:rPr>
          <w:rFonts w:ascii="CourierNewPSMT" w:eastAsia="Calibri" w:hAnsi="Calibri" w:cs="B Nazanin" w:hint="cs"/>
          <w:rtl/>
          <w:lang w:bidi="fa-IR"/>
        </w:rPr>
        <w:t>هاي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محيط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روستايي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براي گردشگران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و همچنين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كاركردي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جهت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بهبود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و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ارتقاء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شاخص</w:t>
      </w:r>
      <w:r w:rsidRPr="00D64BDB">
        <w:rPr>
          <w:rFonts w:ascii="CourierNewPSMT" w:eastAsia="Calibri" w:hAnsi="Calibri" w:cs="B Nazanin"/>
          <w:lang w:bidi="fa-IR"/>
        </w:rPr>
        <w:softHyphen/>
      </w:r>
      <w:r w:rsidRPr="00D64BDB">
        <w:rPr>
          <w:rFonts w:ascii="CourierNewPSMT" w:eastAsia="Calibri" w:hAnsi="Calibri" w:cs="B Nazanin" w:hint="cs"/>
          <w:rtl/>
          <w:lang w:bidi="fa-IR"/>
        </w:rPr>
        <w:t>هاي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اقتصادي، اجتماعي- فرهنگي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و زيست</w:t>
      </w:r>
      <w:r w:rsidRPr="00D64BDB">
        <w:rPr>
          <w:rFonts w:ascii="CourierNewPSMT" w:eastAsia="Calibri" w:hAnsi="Calibri" w:cs="B Nazanin"/>
          <w:rtl/>
          <w:lang w:bidi="fa-IR"/>
        </w:rPr>
        <w:softHyphen/>
      </w:r>
      <w:r w:rsidRPr="00D64BDB">
        <w:rPr>
          <w:rFonts w:ascii="CourierNewPSMT" w:eastAsia="Calibri" w:hAnsi="Calibri" w:cs="B Nazanin" w:hint="cs"/>
          <w:rtl/>
          <w:lang w:bidi="fa-IR"/>
        </w:rPr>
        <w:t>محيطي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منطقه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ميزبان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>مورد</w:t>
      </w:r>
      <w:r w:rsidRPr="00D64BDB">
        <w:rPr>
          <w:rFonts w:ascii="CourierNewPSMT" w:eastAsia="Calibri" w:hAnsi="Calibri" w:cs="B Nazanin"/>
          <w:lang w:bidi="fa-IR"/>
        </w:rPr>
        <w:t xml:space="preserve"> </w:t>
      </w:r>
      <w:r w:rsidRPr="00D64BDB">
        <w:rPr>
          <w:rFonts w:ascii="CourierNewPSMT" w:eastAsia="Calibri" w:hAnsi="Calibri" w:cs="B Nazanin" w:hint="cs"/>
          <w:rtl/>
          <w:lang w:bidi="fa-IR"/>
        </w:rPr>
        <w:t xml:space="preserve">توجه بسیاری واقع شده است </w:t>
      </w:r>
      <w:r w:rsidRPr="00D64BDB">
        <w:rPr>
          <w:rFonts w:eastAsia="Calibri" w:cs="B Nazanin"/>
          <w:rtl/>
          <w:lang w:bidi="fa-IR"/>
        </w:rPr>
        <w:t>(</w:t>
      </w:r>
      <w:r w:rsidRPr="00D64BDB">
        <w:rPr>
          <w:rFonts w:eastAsia="Calibri" w:cs="B Nazanin"/>
          <w:lang w:bidi="fa-IR"/>
        </w:rPr>
        <w:t>Sharpley, 1997</w:t>
      </w:r>
      <w:r w:rsidRPr="00D64BDB">
        <w:rPr>
          <w:rFonts w:eastAsia="Calibri" w:cs="B Nazanin"/>
          <w:rtl/>
          <w:lang w:bidi="fa-IR"/>
        </w:rPr>
        <w:t xml:space="preserve">). </w:t>
      </w:r>
    </w:p>
    <w:p w:rsidR="00D64BDB" w:rsidRPr="00D64BDB" w:rsidRDefault="00D64BDB" w:rsidP="00FD1DD6">
      <w:pPr>
        <w:ind w:firstLine="284"/>
        <w:jc w:val="both"/>
        <w:rPr>
          <w:rFonts w:ascii="CourierNewPSMT" w:eastAsia="Calibri" w:hAnsi="Calibri" w:cs="B Nazanin"/>
          <w:rtl/>
          <w:lang w:bidi="fa-IR"/>
        </w:rPr>
      </w:pPr>
      <w:r w:rsidRPr="00D64BDB">
        <w:rPr>
          <w:rFonts w:ascii="CourierNewPSMT" w:eastAsia="Calibri" w:hAnsi="Calibri" w:cs="B Nazanin" w:hint="cs"/>
          <w:rtl/>
          <w:lang w:bidi="fa-IR"/>
        </w:rPr>
        <w:t>با توجه به عدم موفقیت برنامه</w:t>
      </w:r>
      <w:r w:rsidRPr="00D64BDB">
        <w:rPr>
          <w:rFonts w:ascii="CourierNewPSMT" w:eastAsia="Calibri" w:hAnsi="Calibri" w:cs="B Nazanin" w:hint="cs"/>
          <w:rtl/>
          <w:lang w:bidi="fa-IR"/>
        </w:rPr>
        <w:softHyphen/>
        <w:t>ها و طرح</w:t>
      </w:r>
      <w:r w:rsidRPr="00D64BDB">
        <w:rPr>
          <w:rFonts w:ascii="CourierNewPSMT" w:eastAsia="Calibri" w:hAnsi="Calibri" w:cs="B Nazanin" w:hint="cs"/>
          <w:rtl/>
          <w:lang w:bidi="fa-IR"/>
        </w:rPr>
        <w:softHyphen/>
        <w:t>های توسعه در جوامع روستایی و هم</w:t>
      </w:r>
      <w:r w:rsidRPr="00D64BDB">
        <w:rPr>
          <w:rFonts w:ascii="CourierNewPSMT" w:eastAsia="Calibri" w:hAnsi="Calibri" w:cs="B Nazanin" w:hint="cs"/>
          <w:rtl/>
          <w:lang w:bidi="fa-IR"/>
        </w:rPr>
        <w:softHyphen/>
        <w:t>چنین بروز مشکلات در جوامع شهری در دنیا به</w:t>
      </w:r>
      <w:r w:rsidRPr="00D64BDB">
        <w:rPr>
          <w:rFonts w:ascii="CourierNewPSMT" w:eastAsia="Calibri" w:hAnsi="Calibri" w:cs="B Nazanin" w:hint="cs"/>
          <w:rtl/>
          <w:lang w:bidi="fa-IR"/>
        </w:rPr>
        <w:softHyphen/>
        <w:t>خصوص در کشورهای کمتر توسعه یافته، توسعه و گسترش گردشگری در نواحی روستایی، یکی از راهبردهای اساسی محسوب می</w:t>
      </w:r>
      <w:r w:rsidRPr="00D64BDB">
        <w:rPr>
          <w:rFonts w:ascii="CourierNewPSMT" w:eastAsia="Calibri" w:hAnsi="Calibri" w:cs="B Nazanin" w:hint="cs"/>
          <w:rtl/>
          <w:lang w:bidi="fa-IR"/>
        </w:rPr>
        <w:softHyphen/>
        <w:t>شود. بدین وسیله در دنیای کنونی یکی از شناخته</w:t>
      </w:r>
      <w:r w:rsidRPr="00D64BDB">
        <w:rPr>
          <w:rFonts w:ascii="CourierNewPSMT" w:eastAsia="Calibri" w:hAnsi="Calibri" w:cs="B Nazanin" w:hint="cs"/>
          <w:rtl/>
          <w:lang w:bidi="fa-IR"/>
        </w:rPr>
        <w:softHyphen/>
        <w:t>ترین راهبردها برای توسعه روستایی، گردشگری و فرصت</w:t>
      </w:r>
      <w:r w:rsidRPr="00D64BDB">
        <w:rPr>
          <w:rFonts w:ascii="CourierNewPSMT" w:eastAsia="Calibri" w:hAnsi="Calibri" w:cs="B Nazanin" w:hint="cs"/>
          <w:rtl/>
          <w:lang w:bidi="fa-IR"/>
        </w:rPr>
        <w:softHyphen/>
        <w:t xml:space="preserve">های مربوط به آن در زمینه است. </w:t>
      </w:r>
    </w:p>
    <w:p w:rsidR="007F3ED6" w:rsidRPr="007F3ED6" w:rsidRDefault="007F3ED6" w:rsidP="00FD1DD6">
      <w:pPr>
        <w:tabs>
          <w:tab w:val="left" w:pos="2550"/>
        </w:tabs>
        <w:autoSpaceDE w:val="0"/>
        <w:autoSpaceDN w:val="0"/>
        <w:adjustRightInd w:val="0"/>
        <w:ind w:firstLine="284"/>
        <w:jc w:val="both"/>
        <w:rPr>
          <w:rFonts w:ascii="BMitra" w:cs="B Mitra"/>
          <w:rtl/>
          <w:lang w:bidi="fa-IR"/>
        </w:rPr>
      </w:pPr>
      <w:r w:rsidRPr="007F3ED6">
        <w:rPr>
          <w:rFonts w:cs="B Mitra" w:hint="cs"/>
          <w:rtl/>
        </w:rPr>
        <w:t>اجرای سیاست گردشگری باید بر اساس پتانسیل</w:t>
      </w:r>
      <w:r w:rsidRPr="007F3ED6">
        <w:rPr>
          <w:rFonts w:cs="B Mitra" w:hint="cs"/>
          <w:rtl/>
        </w:rPr>
        <w:softHyphen/>
        <w:t xml:space="preserve">ها، مشارکت نیروی انسانی، منابع فیزیکی و دیگر منابع باشد در غیر این صورت برنامه گردشگری موفق نخواهد بود </w:t>
      </w:r>
      <w:bookmarkStart w:id="1" w:name="OLE_LINK47"/>
      <w:bookmarkStart w:id="2" w:name="OLE_LINK46"/>
      <w:r w:rsidRPr="007F3ED6">
        <w:rPr>
          <w:rFonts w:cs="B Mitra" w:hint="cs"/>
          <w:rtl/>
        </w:rPr>
        <w:t>(</w:t>
      </w:r>
      <w:bookmarkStart w:id="3" w:name="approach"/>
      <w:r w:rsidRPr="007F3ED6">
        <w:rPr>
          <w:rFonts w:cs="B Mitra"/>
          <w:color w:val="0000FF"/>
          <w:rtl/>
        </w:rPr>
        <w:fldChar w:fldCharType="begin"/>
      </w:r>
      <w:r w:rsidRPr="007F3ED6">
        <w:rPr>
          <w:rFonts w:cs="B Mitra"/>
          <w:color w:val="0000FF"/>
          <w:rtl/>
        </w:rPr>
        <w:instrText xml:space="preserve"> </w:instrText>
      </w:r>
      <w:r w:rsidRPr="007F3ED6">
        <w:rPr>
          <w:rFonts w:cs="B Mitra"/>
          <w:color w:val="0000FF"/>
        </w:rPr>
        <w:instrText>HYPERLINK</w:instrText>
      </w:r>
      <w:r w:rsidRPr="007F3ED6">
        <w:rPr>
          <w:rFonts w:cs="B Mitra"/>
          <w:color w:val="0000FF"/>
          <w:rtl/>
        </w:rPr>
        <w:instrText xml:space="preserve">  \</w:instrText>
      </w:r>
      <w:r w:rsidRPr="007F3ED6">
        <w:rPr>
          <w:rFonts w:cs="B Mitra"/>
          <w:color w:val="0000FF"/>
        </w:rPr>
        <w:instrText>l</w:instrText>
      </w:r>
      <w:r w:rsidRPr="007F3ED6">
        <w:rPr>
          <w:rFonts w:cs="B Mitra"/>
          <w:color w:val="0000FF"/>
          <w:rtl/>
        </w:rPr>
        <w:instrText xml:space="preserve"> "</w:instrText>
      </w:r>
      <w:r w:rsidRPr="007F3ED6">
        <w:rPr>
          <w:rFonts w:cs="B Mitra"/>
          <w:color w:val="0000FF"/>
        </w:rPr>
        <w:instrText>thabet</w:instrText>
      </w:r>
      <w:r w:rsidRPr="007F3ED6">
        <w:rPr>
          <w:rFonts w:cs="B Mitra"/>
          <w:color w:val="0000FF"/>
          <w:rtl/>
        </w:rPr>
        <w:instrText xml:space="preserve">" </w:instrText>
      </w:r>
      <w:r w:rsidRPr="007F3ED6">
        <w:rPr>
          <w:rFonts w:cs="B Mitra"/>
          <w:color w:val="0000FF"/>
          <w:rtl/>
        </w:rPr>
        <w:fldChar w:fldCharType="separate"/>
      </w:r>
      <w:r w:rsidRPr="007F3ED6">
        <w:rPr>
          <w:rFonts w:ascii="Calibri" w:eastAsia="Calibri" w:hAnsi="Calibri" w:cs="B Mitra" w:hint="cs"/>
          <w:rtl/>
          <w:lang w:bidi="fa-IR"/>
        </w:rPr>
        <w:t>ثابت</w:t>
      </w:r>
      <w:r w:rsidRPr="007F3ED6">
        <w:rPr>
          <w:rFonts w:ascii="Arial" w:hAnsi="Arial" w:cs="B Mitra"/>
          <w:vertAlign w:val="superscript"/>
          <w:rtl/>
          <w:lang w:bidi="fa-IR"/>
        </w:rPr>
        <w:footnoteReference w:id="2"/>
      </w:r>
      <w:r w:rsidRPr="007F3ED6">
        <w:rPr>
          <w:rFonts w:cs="B Mitra" w:hint="cs"/>
          <w:rtl/>
        </w:rPr>
        <w:t xml:space="preserve"> ،</w:t>
      </w:r>
      <w:r w:rsidRPr="007F3ED6">
        <w:rPr>
          <w:rFonts w:ascii="BLotus" w:eastAsia="Calibri" w:hAnsi="Calibri" w:cs="B Mitra" w:hint="cs"/>
          <w:rtl/>
        </w:rPr>
        <w:t xml:space="preserve"> 2007</w:t>
      </w:r>
      <w:bookmarkEnd w:id="3"/>
      <w:r w:rsidRPr="007F3ED6">
        <w:rPr>
          <w:rFonts w:cs="B Mitra"/>
          <w:rtl/>
        </w:rPr>
        <w:fldChar w:fldCharType="end"/>
      </w:r>
      <w:r w:rsidRPr="007F3ED6">
        <w:rPr>
          <w:rFonts w:cs="B Mitra" w:hint="cs"/>
          <w:rtl/>
        </w:rPr>
        <w:t>).</w:t>
      </w:r>
      <w:bookmarkEnd w:id="1"/>
      <w:bookmarkEnd w:id="2"/>
      <w:r w:rsidRPr="007F3ED6">
        <w:rPr>
          <w:rFonts w:cs="B Mitra" w:hint="cs"/>
          <w:rtl/>
        </w:rPr>
        <w:t xml:space="preserve"> </w:t>
      </w:r>
      <w:bookmarkStart w:id="4" w:name="OLE_LINK94"/>
      <w:bookmarkStart w:id="5" w:name="OLE_LINK95"/>
      <w:r w:rsidRPr="007F3ED6">
        <w:rPr>
          <w:rFonts w:cs="B Mitra" w:hint="cs"/>
          <w:rtl/>
          <w:lang w:bidi="fa-IR"/>
        </w:rPr>
        <w:t xml:space="preserve">اگرچه در موارد بسیاری گردشگری یک مسیر آسان برای توسعه اقتصادی نواحی روستایی </w:t>
      </w:r>
      <w:r w:rsidRPr="007F3ED6">
        <w:rPr>
          <w:rFonts w:cs="B Mitra" w:hint="cs"/>
          <w:rtl/>
        </w:rPr>
        <w:t>تلقی می</w:t>
      </w:r>
      <w:r w:rsidRPr="007F3ED6">
        <w:rPr>
          <w:rFonts w:cs="B Mitra" w:hint="cs"/>
          <w:rtl/>
        </w:rPr>
        <w:softHyphen/>
        <w:t xml:space="preserve">گردد، </w:t>
      </w:r>
      <w:r w:rsidRPr="007F3ED6">
        <w:rPr>
          <w:rFonts w:cs="B Mitra"/>
          <w:rtl/>
        </w:rPr>
        <w:t>درحال</w:t>
      </w:r>
      <w:r w:rsidRPr="007F3ED6">
        <w:rPr>
          <w:rFonts w:cs="B Mitra" w:hint="cs"/>
          <w:rtl/>
        </w:rPr>
        <w:t>ی‌</w:t>
      </w:r>
      <w:r w:rsidRPr="007F3ED6">
        <w:rPr>
          <w:rFonts w:cs="B Mitra" w:hint="eastAsia"/>
          <w:rtl/>
        </w:rPr>
        <w:t>که</w:t>
      </w:r>
      <w:r w:rsidRPr="007F3ED6">
        <w:rPr>
          <w:rFonts w:cs="B Mitra" w:hint="cs"/>
          <w:rtl/>
        </w:rPr>
        <w:t xml:space="preserve"> این راهبرد برای همه مناطق روستایی قابل اجرا نیست. </w:t>
      </w:r>
      <w:r w:rsidRPr="007F3ED6">
        <w:rPr>
          <w:rFonts w:ascii="BMitra" w:cs="B Mitra" w:hint="cs"/>
          <w:rtl/>
          <w:lang w:bidi="fa-IR"/>
        </w:rPr>
        <w:t>بايد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در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نظر داشت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كه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در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ایران، روستاها به</w:t>
      </w:r>
      <w:r w:rsidRPr="007F3ED6">
        <w:rPr>
          <w:rFonts w:ascii="BMitra" w:cs="B Mitra"/>
          <w:lang w:bidi="fa-IR"/>
        </w:rPr>
        <w:softHyphen/>
      </w:r>
      <w:r w:rsidRPr="007F3ED6">
        <w:rPr>
          <w:rFonts w:ascii="BMitra" w:cs="B Mitra" w:hint="cs"/>
          <w:rtl/>
          <w:lang w:bidi="fa-IR"/>
        </w:rPr>
        <w:t>عنوان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منابع توليد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مواد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اوليه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و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توليدات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كشاورزي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بسيار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حائز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اهميت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مي</w:t>
      </w:r>
      <w:r w:rsidRPr="007F3ED6">
        <w:rPr>
          <w:rFonts w:ascii="BMitra" w:cs="B Mitra"/>
          <w:rtl/>
          <w:lang w:bidi="fa-IR"/>
        </w:rPr>
        <w:softHyphen/>
      </w:r>
      <w:r w:rsidRPr="007F3ED6">
        <w:rPr>
          <w:rFonts w:ascii="BMitra" w:cs="B Mitra" w:hint="cs"/>
          <w:rtl/>
          <w:lang w:bidi="fa-IR"/>
        </w:rPr>
        <w:t>باشند.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جمعيت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فراواني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از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فعالان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اقتصادي كشور در مناطق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/>
          <w:rtl/>
          <w:lang w:bidi="fa-IR"/>
        </w:rPr>
        <w:t>روستا</w:t>
      </w:r>
      <w:r w:rsidRPr="007F3ED6">
        <w:rPr>
          <w:rFonts w:ascii="BMitra" w:cs="B Mitra" w:hint="cs"/>
          <w:rtl/>
          <w:lang w:bidi="fa-IR"/>
        </w:rPr>
        <w:t>یی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زندگي مي</w:t>
      </w:r>
      <w:r w:rsidRPr="007F3ED6">
        <w:rPr>
          <w:rFonts w:ascii="BMitra" w:cs="B Mitra"/>
          <w:rtl/>
          <w:lang w:bidi="fa-IR"/>
        </w:rPr>
        <w:softHyphen/>
      </w:r>
      <w:r w:rsidRPr="007F3ED6">
        <w:rPr>
          <w:rFonts w:ascii="BMitra" w:cs="B Mitra" w:hint="cs"/>
          <w:rtl/>
          <w:lang w:bidi="fa-IR"/>
        </w:rPr>
        <w:t>كنند. متأسفانه</w:t>
      </w:r>
      <w:r w:rsidRPr="007F3ED6">
        <w:rPr>
          <w:rFonts w:ascii="Calibri" w:hAnsi="Calibri" w:cs="B Mitra"/>
          <w:lang w:bidi="fa-IR"/>
        </w:rPr>
        <w:t xml:space="preserve"> </w:t>
      </w:r>
      <w:r w:rsidRPr="007F3ED6">
        <w:rPr>
          <w:rFonts w:ascii="Calibri" w:hAnsi="Calibri" w:cs="B Mitra" w:hint="cs"/>
          <w:rtl/>
          <w:lang w:bidi="fa-IR"/>
        </w:rPr>
        <w:t>در اغلب موارد،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روستا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به</w:t>
      </w:r>
      <w:r w:rsidRPr="007F3ED6">
        <w:rPr>
          <w:rFonts w:ascii="BMitra" w:cs="B Mitra"/>
          <w:lang w:bidi="fa-IR"/>
        </w:rPr>
        <w:softHyphen/>
      </w:r>
      <w:r w:rsidRPr="007F3ED6">
        <w:rPr>
          <w:rFonts w:ascii="BMitra" w:cs="B Mitra" w:hint="cs"/>
          <w:rtl/>
          <w:lang w:bidi="fa-IR"/>
        </w:rPr>
        <w:t>عنوان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/>
          <w:rtl/>
          <w:lang w:bidi="fa-IR"/>
        </w:rPr>
        <w:t>تول</w:t>
      </w:r>
      <w:r w:rsidRPr="007F3ED6">
        <w:rPr>
          <w:rFonts w:ascii="BMitra" w:cs="B Mitra" w:hint="cs"/>
          <w:rtl/>
          <w:lang w:bidi="fa-IR"/>
        </w:rPr>
        <w:t>ی</w:t>
      </w:r>
      <w:r w:rsidRPr="007F3ED6">
        <w:rPr>
          <w:rFonts w:ascii="BMitra" w:cs="B Mitra" w:hint="eastAsia"/>
          <w:rtl/>
          <w:lang w:bidi="fa-IR"/>
        </w:rPr>
        <w:t>دکننده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محصولات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كشاورزي</w:t>
      </w:r>
      <w:r w:rsidRPr="007F3ED6">
        <w:rPr>
          <w:rFonts w:ascii="Calibri" w:hAnsi="Calibri" w:cs="B Mitra" w:hint="cs"/>
          <w:rtl/>
          <w:lang w:bidi="fa-IR"/>
        </w:rPr>
        <w:t xml:space="preserve"> در کشور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مطرح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بوده</w:t>
      </w:r>
      <w:r w:rsidRPr="007F3ED6">
        <w:rPr>
          <w:rFonts w:ascii="BMitra" w:cs="B Mitra"/>
          <w:lang w:bidi="fa-IR"/>
        </w:rPr>
        <w:softHyphen/>
      </w:r>
      <w:r w:rsidRPr="007F3ED6">
        <w:rPr>
          <w:rFonts w:ascii="BMitra" w:cs="B Mitra" w:hint="cs"/>
          <w:rtl/>
          <w:lang w:bidi="fa-IR"/>
        </w:rPr>
        <w:t>است. در صورتی</w:t>
      </w:r>
      <w:r w:rsidRPr="007F3ED6">
        <w:rPr>
          <w:rFonts w:ascii="BMitra" w:cs="B Mitra"/>
          <w:rtl/>
          <w:lang w:bidi="fa-IR"/>
        </w:rPr>
        <w:softHyphen/>
      </w:r>
      <w:r w:rsidRPr="007F3ED6">
        <w:rPr>
          <w:rFonts w:ascii="BMitra" w:cs="B Mitra" w:hint="cs"/>
          <w:rtl/>
          <w:lang w:bidi="fa-IR"/>
        </w:rPr>
        <w:t>که باید اين مهم را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مدنظر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داشت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كه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همه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روستاهاي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كشور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با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توجه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به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شرايط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اقليمي،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نوع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خاك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و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آب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و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هوا، شرايط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مناسبي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را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براي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كشاورزي نداشته، حتي ادامه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فعاليت</w:t>
      </w:r>
      <w:r w:rsidRPr="007F3ED6">
        <w:rPr>
          <w:rFonts w:ascii="BMitra" w:cs="B Mitra"/>
          <w:rtl/>
          <w:lang w:bidi="fa-IR"/>
        </w:rPr>
        <w:softHyphen/>
      </w:r>
      <w:r w:rsidRPr="007F3ED6">
        <w:rPr>
          <w:rFonts w:ascii="BMitra" w:cs="B Mitra" w:hint="cs"/>
          <w:rtl/>
          <w:lang w:bidi="fa-IR"/>
        </w:rPr>
        <w:t>هاي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كشاورزي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در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اين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مناطق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منجر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به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تخريب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زيان</w:t>
      </w:r>
      <w:r w:rsidRPr="007F3ED6">
        <w:rPr>
          <w:rFonts w:ascii="BMitra" w:cs="B Mitra"/>
          <w:rtl/>
          <w:lang w:bidi="fa-IR"/>
        </w:rPr>
        <w:softHyphen/>
      </w:r>
      <w:r w:rsidRPr="007F3ED6">
        <w:rPr>
          <w:rFonts w:ascii="BMitra" w:cs="B Mitra" w:hint="cs"/>
          <w:rtl/>
          <w:lang w:bidi="fa-IR"/>
        </w:rPr>
        <w:t>بار</w:t>
      </w:r>
      <w:r w:rsidRPr="007F3ED6">
        <w:rPr>
          <w:rFonts w:ascii="BMitra" w:cs="B Mitra"/>
          <w:lang w:bidi="fa-IR"/>
        </w:rPr>
        <w:t xml:space="preserve"> </w:t>
      </w:r>
      <w:r w:rsidRPr="007F3ED6">
        <w:rPr>
          <w:rFonts w:ascii="BMitra" w:cs="B Mitra" w:hint="cs"/>
          <w:rtl/>
          <w:lang w:bidi="fa-IR"/>
        </w:rPr>
        <w:t>محيط</w:t>
      </w:r>
      <w:r w:rsidRPr="007F3ED6">
        <w:rPr>
          <w:rFonts w:ascii="BMitra" w:cs="B Mitra"/>
          <w:rtl/>
          <w:lang w:bidi="fa-IR"/>
        </w:rPr>
        <w:softHyphen/>
      </w:r>
      <w:r w:rsidRPr="007F3ED6">
        <w:rPr>
          <w:rFonts w:ascii="BMitra" w:cs="B Mitra" w:hint="cs"/>
          <w:rtl/>
          <w:lang w:bidi="fa-IR"/>
        </w:rPr>
        <w:t>زيست مي</w:t>
      </w:r>
      <w:r w:rsidRPr="007F3ED6">
        <w:rPr>
          <w:rFonts w:ascii="BMitra" w:cs="B Mitra"/>
          <w:rtl/>
          <w:lang w:bidi="fa-IR"/>
        </w:rPr>
        <w:softHyphen/>
      </w:r>
      <w:r w:rsidRPr="007F3ED6">
        <w:rPr>
          <w:rFonts w:ascii="BMitra" w:cs="B Mitra" w:hint="cs"/>
          <w:rtl/>
          <w:lang w:bidi="fa-IR"/>
        </w:rPr>
        <w:t>گردد.</w:t>
      </w:r>
    </w:p>
    <w:bookmarkEnd w:id="4"/>
    <w:bookmarkEnd w:id="5"/>
    <w:p w:rsidR="0092318F" w:rsidRPr="0092318F" w:rsidRDefault="0092318F" w:rsidP="00FD1DD6">
      <w:pPr>
        <w:ind w:firstLine="284"/>
        <w:jc w:val="both"/>
        <w:outlineLvl w:val="0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بررسي روند تكاملي الگوها و مدل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هاي تشريح كننده فرآيند توسعه </w:t>
      </w:r>
      <w:r w:rsidRPr="0092318F">
        <w:rPr>
          <w:rFonts w:cs="B Nazanin" w:hint="cs"/>
          <w:rtl/>
          <w:lang w:bidi="fa-IR"/>
        </w:rPr>
        <w:t xml:space="preserve">گردشگری </w:t>
      </w:r>
      <w:r w:rsidRPr="0092318F">
        <w:rPr>
          <w:rFonts w:cs="B Nazanin"/>
          <w:rtl/>
          <w:lang w:bidi="fa-IR"/>
        </w:rPr>
        <w:t>نشان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دهد كه در طي بيش از 60 سال گذشته، پژوهش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بسياري در زمينه پيش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بيني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فرآيند و مسير توسعه گردشگري صورت گرفته است. اين پژوهش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به طور عمده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ناشي از نياز برنامه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ريزان صنعت گردشگري به ابزارهاي پيش بيني فرآيند توسعه مقصدهاي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گردشگري بوده است كه براي شناخت اثرات توسعه گردشگري و در نتيجه افزايش ميزان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اثربخشي و كارآيي برنامه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توسعه از نقشي اساسي برخوردار هستند. از اين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رو، طي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دهه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گذشته، الگوها و مدل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گوناگوني در زمينه پيش بيني فرآيند توسعه گردشگري مطرح شده است.</w:t>
      </w:r>
    </w:p>
    <w:p w:rsidR="0092318F" w:rsidRPr="0092318F" w:rsidRDefault="0092318F" w:rsidP="003368D1">
      <w:pPr>
        <w:ind w:firstLine="284"/>
        <w:jc w:val="both"/>
        <w:outlineLvl w:val="0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 xml:space="preserve">اولين مطالعات صورت گرفته براي تشريح فرآيند توسعه </w:t>
      </w:r>
      <w:r w:rsidRPr="0092318F">
        <w:rPr>
          <w:rFonts w:cs="B Nazanin" w:hint="cs"/>
          <w:rtl/>
          <w:lang w:bidi="fa-IR"/>
        </w:rPr>
        <w:t xml:space="preserve">گردشگری </w:t>
      </w:r>
      <w:r w:rsidRPr="0092318F">
        <w:rPr>
          <w:rFonts w:cs="B Nazanin"/>
          <w:rtl/>
          <w:lang w:bidi="fa-IR"/>
        </w:rPr>
        <w:t>را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توان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به تلاش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هاي </w:t>
      </w:r>
      <w:r w:rsidRPr="0092318F">
        <w:rPr>
          <w:rFonts w:cs="B Nazanin" w:hint="cs"/>
          <w:rtl/>
          <w:lang w:bidi="fa-IR"/>
        </w:rPr>
        <w:t>گ</w:t>
      </w:r>
      <w:r w:rsidRPr="0092318F">
        <w:rPr>
          <w:rFonts w:cs="B Nazanin"/>
          <w:rtl/>
          <w:lang w:bidi="fa-IR"/>
        </w:rPr>
        <w:t>يلبرت</w:t>
      </w:r>
      <w:r w:rsidRPr="0092318F">
        <w:rPr>
          <w:rFonts w:cs="B Nazanin"/>
          <w:vertAlign w:val="superscript"/>
          <w:rtl/>
          <w:lang w:bidi="fa-IR"/>
        </w:rPr>
        <w:footnoteReference w:id="3"/>
      </w:r>
      <w:r w:rsidRPr="0092318F">
        <w:rPr>
          <w:rFonts w:cs="B Nazanin"/>
          <w:rtl/>
          <w:lang w:bidi="fa-IR"/>
        </w:rPr>
        <w:t xml:space="preserve"> در زمينه تعيين سير تكاملي مقصدهاي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در سال 1939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ميلادي نسبت داد. بارت</w:t>
      </w:r>
      <w:r w:rsidRPr="0092318F">
        <w:rPr>
          <w:rFonts w:cs="B Nazanin"/>
          <w:vertAlign w:val="superscript"/>
          <w:rtl/>
          <w:lang w:bidi="fa-IR"/>
        </w:rPr>
        <w:footnoteReference w:id="4"/>
      </w:r>
      <w:r w:rsidRPr="0092318F">
        <w:rPr>
          <w:rFonts w:cs="B Nazanin"/>
          <w:rtl/>
          <w:lang w:bidi="fa-IR"/>
        </w:rPr>
        <w:t xml:space="preserve"> (1958) نيز مطالعاتي در زمينه ريخت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شناسي مقصدهاي </w:t>
      </w:r>
      <w:r w:rsidRPr="0092318F">
        <w:rPr>
          <w:rFonts w:cs="B Nazanin" w:hint="cs"/>
          <w:rtl/>
          <w:lang w:bidi="fa-IR"/>
        </w:rPr>
        <w:t xml:space="preserve">گردشگری </w:t>
      </w:r>
      <w:r w:rsidRPr="0092318F">
        <w:rPr>
          <w:rFonts w:cs="B Nazanin"/>
          <w:rtl/>
          <w:lang w:bidi="fa-IR"/>
        </w:rPr>
        <w:t>ساحلي به انجام رسانيد كه منجر به ارائه الگوي توسعه خاصي نگرديد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sz w:val="20"/>
          <w:szCs w:val="20"/>
          <w:rtl/>
          <w:lang w:bidi="fa-IR"/>
        </w:rPr>
        <w:t>(</w:t>
      </w:r>
      <w:r w:rsidRPr="0092318F">
        <w:rPr>
          <w:sz w:val="20"/>
          <w:szCs w:val="20"/>
          <w:lang w:bidi="fa-IR"/>
        </w:rPr>
        <w:t>Prideaux, 2004</w:t>
      </w:r>
      <w:r w:rsidRPr="0092318F">
        <w:rPr>
          <w:sz w:val="20"/>
          <w:szCs w:val="20"/>
          <w:rtl/>
          <w:lang w:bidi="fa-IR"/>
        </w:rPr>
        <w:t xml:space="preserve">). </w:t>
      </w:r>
      <w:r w:rsidRPr="0092318F">
        <w:rPr>
          <w:rFonts w:cs="B Nazanin"/>
          <w:rtl/>
          <w:lang w:bidi="fa-IR"/>
        </w:rPr>
        <w:t>والتر كريستالر</w:t>
      </w:r>
      <w:r w:rsidRPr="0092318F">
        <w:rPr>
          <w:rFonts w:cs="B Nazanin"/>
          <w:vertAlign w:val="superscript"/>
          <w:rtl/>
          <w:lang w:bidi="fa-IR"/>
        </w:rPr>
        <w:footnoteReference w:id="5"/>
      </w:r>
      <w:r w:rsidRPr="0092318F">
        <w:rPr>
          <w:rFonts w:cs="B Nazanin"/>
          <w:rtl/>
          <w:lang w:bidi="fa-IR"/>
        </w:rPr>
        <w:t xml:space="preserve"> (1964) در مقاله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اي در حد يك پاراگراف، براي اولين بار به مفهوم چرخه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حيات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اشاره نمود</w:t>
      </w:r>
      <w:r w:rsidRPr="0092318F">
        <w:rPr>
          <w:rFonts w:cs="B Nazanin" w:hint="cs"/>
          <w:rtl/>
          <w:lang w:bidi="fa-IR"/>
        </w:rPr>
        <w:t>. کوهن</w:t>
      </w:r>
      <w:r w:rsidRPr="0092318F">
        <w:rPr>
          <w:rFonts w:cs="B Nazanin"/>
          <w:vertAlign w:val="superscript"/>
          <w:rtl/>
          <w:lang w:bidi="fa-IR"/>
        </w:rPr>
        <w:footnoteReference w:id="6"/>
      </w:r>
      <w:r w:rsidRPr="0092318F">
        <w:rPr>
          <w:rFonts w:cs="B Nazanin" w:hint="cs"/>
          <w:rtl/>
          <w:lang w:bidi="fa-IR"/>
        </w:rPr>
        <w:t xml:space="preserve"> (1972) با مدنظر قرار دادن </w:t>
      </w:r>
      <w:r w:rsidRPr="0092318F">
        <w:rPr>
          <w:rFonts w:cs="B Nazanin"/>
          <w:rtl/>
          <w:lang w:bidi="fa-IR"/>
        </w:rPr>
        <w:t>مباحث روان شناختي،</w:t>
      </w:r>
      <w:r w:rsidRPr="0092318F">
        <w:rPr>
          <w:rFonts w:cs="B Nazanin" w:hint="cs"/>
          <w:rtl/>
          <w:lang w:bidi="fa-IR"/>
        </w:rPr>
        <w:t xml:space="preserve"> به ارائه یک </w:t>
      </w:r>
      <w:r w:rsidR="001069B0">
        <w:rPr>
          <w:rFonts w:cs="B Nazanin" w:hint="cs"/>
          <w:rtl/>
          <w:lang w:bidi="fa-IR"/>
        </w:rPr>
        <w:t xml:space="preserve">      </w:t>
      </w:r>
      <w:r w:rsidRPr="0092318F">
        <w:rPr>
          <w:rFonts w:cs="B Nazanin" w:hint="cs"/>
          <w:rtl/>
          <w:lang w:bidi="fa-IR"/>
        </w:rPr>
        <w:t>گونه</w:t>
      </w:r>
      <w:r w:rsidRPr="0092318F">
        <w:rPr>
          <w:rFonts w:cs="B Nazanin" w:hint="cs"/>
          <w:rtl/>
          <w:lang w:bidi="fa-IR"/>
        </w:rPr>
        <w:softHyphen/>
        <w:t xml:space="preserve">شناسی از گردشگران </w:t>
      </w:r>
      <w:r w:rsidRPr="0092318F">
        <w:rPr>
          <w:rFonts w:cs="B Nazanin"/>
          <w:rtl/>
          <w:lang w:bidi="fa-IR"/>
        </w:rPr>
        <w:t xml:space="preserve">ورودي به 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در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مراحل مختلف توسعه پرداخت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sz w:val="20"/>
          <w:szCs w:val="20"/>
          <w:rtl/>
          <w:lang w:bidi="fa-IR"/>
        </w:rPr>
        <w:t>(</w:t>
      </w:r>
      <w:r w:rsidRPr="0092318F">
        <w:rPr>
          <w:sz w:val="20"/>
          <w:szCs w:val="20"/>
          <w:lang w:bidi="fa-IR"/>
        </w:rPr>
        <w:t>Berry, 2001</w:t>
      </w:r>
      <w:r w:rsidRPr="0092318F">
        <w:rPr>
          <w:sz w:val="20"/>
          <w:szCs w:val="20"/>
          <w:rtl/>
          <w:lang w:bidi="fa-IR"/>
        </w:rPr>
        <w:t>).</w:t>
      </w:r>
      <w:r w:rsidRPr="0092318F">
        <w:rPr>
          <w:rFonts w:hint="cs"/>
          <w:sz w:val="20"/>
          <w:szCs w:val="20"/>
          <w:rtl/>
          <w:lang w:bidi="fa-IR"/>
        </w:rPr>
        <w:t xml:space="preserve"> </w:t>
      </w:r>
    </w:p>
    <w:p w:rsidR="0092318F" w:rsidRPr="0092318F" w:rsidRDefault="0092318F" w:rsidP="003368D1">
      <w:pPr>
        <w:ind w:firstLine="284"/>
        <w:jc w:val="both"/>
        <w:outlineLvl w:val="0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پلاگ</w:t>
      </w:r>
      <w:r w:rsidRPr="0092318F">
        <w:rPr>
          <w:rFonts w:cs="B Nazanin"/>
          <w:vertAlign w:val="superscript"/>
          <w:rtl/>
          <w:lang w:bidi="fa-IR"/>
        </w:rPr>
        <w:footnoteReference w:id="7"/>
      </w:r>
      <w:r w:rsidRPr="0092318F">
        <w:rPr>
          <w:rFonts w:cs="B Nazanin"/>
          <w:rtl/>
          <w:lang w:bidi="fa-IR"/>
        </w:rPr>
        <w:t xml:space="preserve"> (</w:t>
      </w:r>
      <w:r w:rsidRPr="0092318F">
        <w:rPr>
          <w:rFonts w:cs="B Nazanin" w:hint="cs"/>
          <w:rtl/>
          <w:lang w:bidi="fa-IR"/>
        </w:rPr>
        <w:t>1972</w:t>
      </w:r>
      <w:r w:rsidRPr="0092318F">
        <w:rPr>
          <w:rFonts w:cs="B Nazanin"/>
          <w:rtl/>
          <w:lang w:bidi="fa-IR"/>
        </w:rPr>
        <w:t>) با مطالعه شخصيت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مسافران و گردشگران ورودي به مقصدهاي</w:t>
      </w:r>
      <w:r w:rsidRPr="0092318F">
        <w:rPr>
          <w:rFonts w:cs="B Nazanin" w:hint="cs"/>
          <w:rtl/>
          <w:lang w:bidi="fa-IR"/>
        </w:rPr>
        <w:t xml:space="preserve"> گردشگری</w:t>
      </w:r>
      <w:r w:rsidRPr="0092318F">
        <w:rPr>
          <w:rFonts w:cs="B Nazanin"/>
          <w:rtl/>
          <w:lang w:bidi="fa-IR"/>
        </w:rPr>
        <w:t>، گونه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شناسي گردشگران در مراحل مختلف توسعه را ارائه نمود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sz w:val="20"/>
          <w:szCs w:val="20"/>
          <w:rtl/>
          <w:lang w:bidi="fa-IR"/>
        </w:rPr>
        <w:t>(</w:t>
      </w:r>
      <w:r w:rsidRPr="0092318F">
        <w:rPr>
          <w:rFonts w:cs="B Nazanin"/>
          <w:sz w:val="20"/>
          <w:szCs w:val="20"/>
          <w:lang w:bidi="fa-IR"/>
        </w:rPr>
        <w:t>Berry, 2001</w:t>
      </w:r>
      <w:r w:rsidRPr="0092318F">
        <w:rPr>
          <w:rFonts w:cs="B Nazanin"/>
          <w:sz w:val="20"/>
          <w:szCs w:val="20"/>
          <w:rtl/>
          <w:lang w:bidi="fa-IR"/>
        </w:rPr>
        <w:t>).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بر اساس نظر پلاگ اكثر گردشگران ورودي به مقصدهاي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در مراحل مختلف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توسعه را، به ترتيب گردشگران ماجراجو، گردشگران نزديك به ماجراجو و ميانه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رو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گردشگران نزديك به محافظه كار و محافظه كار تشكيل </w:t>
      </w:r>
      <w:r w:rsidR="00083B28">
        <w:rPr>
          <w:rFonts w:cs="B Nazanin" w:hint="cs"/>
          <w:rtl/>
          <w:lang w:bidi="fa-IR"/>
        </w:rPr>
        <w:t xml:space="preserve">        </w:t>
      </w:r>
      <w:r w:rsidRPr="0092318F">
        <w:rPr>
          <w:rFonts w:cs="B Nazanin"/>
          <w:rtl/>
          <w:lang w:bidi="fa-IR"/>
        </w:rPr>
        <w:t>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دهند </w:t>
      </w:r>
      <w:r w:rsidRPr="0092318F">
        <w:rPr>
          <w:rFonts w:cs="B Nazanin"/>
          <w:sz w:val="20"/>
          <w:szCs w:val="20"/>
          <w:rtl/>
          <w:lang w:bidi="fa-IR"/>
        </w:rPr>
        <w:t>(</w:t>
      </w:r>
      <w:r w:rsidRPr="0092318F">
        <w:rPr>
          <w:rFonts w:cs="B Nazanin"/>
          <w:sz w:val="20"/>
          <w:szCs w:val="20"/>
          <w:lang w:bidi="fa-IR"/>
        </w:rPr>
        <w:t>Swarbrooke, 1998</w:t>
      </w:r>
      <w:r w:rsidRPr="0092318F">
        <w:rPr>
          <w:rFonts w:cs="B Nazanin"/>
          <w:sz w:val="20"/>
          <w:szCs w:val="20"/>
          <w:rtl/>
          <w:lang w:bidi="fa-IR"/>
        </w:rPr>
        <w:t>)</w:t>
      </w:r>
      <w:r w:rsidRPr="0092318F">
        <w:rPr>
          <w:rFonts w:cs="B Nazanin" w:hint="cs"/>
          <w:sz w:val="20"/>
          <w:szCs w:val="20"/>
          <w:rtl/>
          <w:lang w:bidi="fa-IR"/>
        </w:rPr>
        <w:t>.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داكسي</w:t>
      </w:r>
      <w:r w:rsidRPr="0092318F">
        <w:rPr>
          <w:rFonts w:cs="B Nazanin"/>
          <w:vertAlign w:val="superscript"/>
          <w:rtl/>
          <w:lang w:bidi="fa-IR"/>
        </w:rPr>
        <w:footnoteReference w:id="8"/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(1975) شاخصي از مراحل درجه خشنودي يا ناخشنودي ساكنان مقصد گردشگري را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به منظور </w:t>
      </w:r>
      <w:r w:rsidRPr="0092318F">
        <w:rPr>
          <w:rFonts w:cs="B Nazanin"/>
          <w:rtl/>
          <w:lang w:bidi="fa-IR"/>
        </w:rPr>
        <w:lastRenderedPageBreak/>
        <w:t>تشريح چگونگي تغيير نگرش مردم محلي نسبت به مراحل رشد گردشگري (مراحل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چرخه حيات مقصد گردشگري) ارائه نموده است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(اردكاني،</w:t>
      </w:r>
      <w:r w:rsidRPr="0092318F">
        <w:rPr>
          <w:rFonts w:cs="B Nazanin" w:hint="cs"/>
          <w:rtl/>
          <w:lang w:bidi="fa-IR"/>
        </w:rPr>
        <w:t xml:space="preserve"> 1382).</w:t>
      </w:r>
    </w:p>
    <w:p w:rsidR="0092318F" w:rsidRPr="0092318F" w:rsidRDefault="0092318F" w:rsidP="003368D1">
      <w:pPr>
        <w:ind w:firstLine="284"/>
        <w:jc w:val="both"/>
        <w:outlineLvl w:val="0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ميوزك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(1976</w:t>
      </w:r>
      <w:r w:rsidRPr="0092318F">
        <w:rPr>
          <w:rFonts w:cs="B Nazanin" w:hint="cs"/>
          <w:rtl/>
          <w:lang w:bidi="fa-IR"/>
        </w:rPr>
        <w:t>)</w:t>
      </w:r>
      <w:r w:rsidRPr="0092318F">
        <w:rPr>
          <w:rFonts w:cs="B Nazanin"/>
          <w:rtl/>
          <w:lang w:bidi="fa-IR"/>
        </w:rPr>
        <w:t xml:space="preserve"> به مدل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سازي تأثير تغيير تكاملي بر سلسله مراتب توسعه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پرداخت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sz w:val="20"/>
          <w:szCs w:val="20"/>
          <w:rtl/>
          <w:lang w:bidi="fa-IR"/>
        </w:rPr>
        <w:t>(</w:t>
      </w:r>
      <w:r w:rsidRPr="0092318F">
        <w:rPr>
          <w:rFonts w:cs="B Nazanin"/>
          <w:sz w:val="20"/>
          <w:szCs w:val="20"/>
          <w:lang w:bidi="fa-IR"/>
        </w:rPr>
        <w:t>Prideaux, 2004</w:t>
      </w:r>
      <w:r w:rsidRPr="0092318F">
        <w:rPr>
          <w:rFonts w:cs="B Nazanin"/>
          <w:sz w:val="20"/>
          <w:szCs w:val="20"/>
          <w:rtl/>
          <w:lang w:bidi="fa-IR"/>
        </w:rPr>
        <w:t>).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استنسفيلد</w:t>
      </w:r>
      <w:r w:rsidRPr="0092318F">
        <w:rPr>
          <w:rFonts w:cs="B Nazanin"/>
          <w:vertAlign w:val="superscript"/>
          <w:rtl/>
          <w:lang w:bidi="fa-IR"/>
        </w:rPr>
        <w:footnoteReference w:id="9"/>
      </w:r>
      <w:r w:rsidRPr="0092318F">
        <w:rPr>
          <w:rFonts w:cs="B Nazanin" w:hint="cs"/>
          <w:b/>
          <w:bCs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 xml:space="preserve">(1978) با مطالعه </w:t>
      </w:r>
      <w:r w:rsidRPr="0092318F">
        <w:rPr>
          <w:rFonts w:cs="B Nazanin"/>
          <w:rtl/>
          <w:lang w:bidi="fa-IR"/>
        </w:rPr>
        <w:t xml:space="preserve">مقصدهاي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شمال شرقي ايالات متحده الگوي تغييراتي را شناسايي نمود كه تحت عنوان چرخه 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در ادبيات نوين گردشگري مطرح گرديد </w:t>
      </w:r>
      <w:r w:rsidRPr="0092318F">
        <w:rPr>
          <w:rFonts w:cs="B Nazanin"/>
          <w:sz w:val="20"/>
          <w:szCs w:val="20"/>
          <w:rtl/>
          <w:lang w:bidi="fa-IR"/>
        </w:rPr>
        <w:t>(</w:t>
      </w:r>
      <w:r w:rsidRPr="0092318F">
        <w:rPr>
          <w:rFonts w:cs="B Nazanin"/>
          <w:sz w:val="20"/>
          <w:szCs w:val="20"/>
          <w:lang w:bidi="fa-IR"/>
        </w:rPr>
        <w:t>Butler, 2001</w:t>
      </w:r>
      <w:r w:rsidRPr="0092318F">
        <w:rPr>
          <w:rFonts w:cs="B Nazanin"/>
          <w:sz w:val="20"/>
          <w:szCs w:val="20"/>
          <w:rtl/>
          <w:lang w:bidi="fa-IR"/>
        </w:rPr>
        <w:t>).</w:t>
      </w:r>
      <w:r w:rsidRPr="0092318F">
        <w:rPr>
          <w:rFonts w:cs="B Nazanin" w:hint="cs"/>
          <w:sz w:val="20"/>
          <w:szCs w:val="20"/>
          <w:rtl/>
          <w:lang w:bidi="fa-IR"/>
        </w:rPr>
        <w:t xml:space="preserve"> </w:t>
      </w:r>
    </w:p>
    <w:p w:rsidR="0092318F" w:rsidRPr="0092318F" w:rsidRDefault="0092318F" w:rsidP="004A62A0">
      <w:pPr>
        <w:tabs>
          <w:tab w:val="left" w:pos="3072"/>
        </w:tabs>
        <w:ind w:firstLine="284"/>
        <w:jc w:val="both"/>
        <w:outlineLvl w:val="0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در دهه 1980 باتلر بر مبناي پژوهش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ها و مطالعات صورت گرفته در زمينه الگوهاي توسعه 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>، الگوي چرخه حيات گردشگري</w:t>
      </w:r>
      <w:r w:rsidRPr="0092318F">
        <w:rPr>
          <w:rFonts w:cs="B Nazanin" w:hint="cs"/>
          <w:rtl/>
          <w:lang w:bidi="fa-IR"/>
        </w:rPr>
        <w:t xml:space="preserve"> را ارائه </w:t>
      </w:r>
      <w:r w:rsidRPr="0092318F">
        <w:rPr>
          <w:rFonts w:cs="B Nazanin"/>
          <w:rtl/>
          <w:lang w:bidi="fa-IR"/>
        </w:rPr>
        <w:t xml:space="preserve">نمود. باتلر چرخه حيات </w:t>
      </w:r>
      <w:r w:rsidRPr="0092318F">
        <w:rPr>
          <w:rFonts w:cs="B Nazanin" w:hint="cs"/>
          <w:rtl/>
          <w:lang w:bidi="fa-IR"/>
        </w:rPr>
        <w:t xml:space="preserve">محصول </w:t>
      </w:r>
      <w:r w:rsidRPr="0092318F">
        <w:rPr>
          <w:rFonts w:cs="B Nazanin"/>
          <w:rtl/>
          <w:lang w:bidi="fa-IR"/>
        </w:rPr>
        <w:t>را به</w:t>
      </w:r>
      <w:r w:rsidR="004A62A0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گونه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اي تغيير داد كه مناسب صنعت گردشگري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باشد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sz w:val="20"/>
          <w:szCs w:val="20"/>
          <w:rtl/>
          <w:lang w:bidi="fa-IR"/>
        </w:rPr>
        <w:t>(</w:t>
      </w:r>
      <w:r w:rsidRPr="0092318F">
        <w:rPr>
          <w:rFonts w:cs="B Nazanin"/>
          <w:sz w:val="20"/>
          <w:szCs w:val="20"/>
          <w:lang w:bidi="fa-IR"/>
        </w:rPr>
        <w:t>Alvares &amp; Lourenco, 2005</w:t>
      </w:r>
      <w:r w:rsidRPr="0092318F">
        <w:rPr>
          <w:rFonts w:cs="B Nazanin" w:hint="cs"/>
          <w:sz w:val="20"/>
          <w:szCs w:val="20"/>
          <w:rtl/>
          <w:lang w:bidi="fa-IR"/>
        </w:rPr>
        <w:t>)</w:t>
      </w:r>
      <w:r w:rsidRPr="0092318F">
        <w:rPr>
          <w:rFonts w:cs="B Nazanin" w:hint="cs"/>
          <w:rtl/>
          <w:lang w:bidi="fa-IR"/>
        </w:rPr>
        <w:t xml:space="preserve">. </w:t>
      </w:r>
      <w:r w:rsidRPr="0092318F">
        <w:rPr>
          <w:rFonts w:cs="B Nazanin"/>
          <w:rtl/>
          <w:lang w:bidi="fa-IR"/>
        </w:rPr>
        <w:t xml:space="preserve">اين مدل </w:t>
      </w:r>
      <w:r w:rsidRPr="0092318F">
        <w:rPr>
          <w:rFonts w:cs="B Nazanin" w:hint="cs"/>
          <w:rtl/>
          <w:lang w:bidi="fa-IR"/>
        </w:rPr>
        <w:t>شش</w:t>
      </w:r>
      <w:r w:rsidRPr="0092318F">
        <w:rPr>
          <w:rFonts w:cs="B Nazanin"/>
          <w:rtl/>
          <w:lang w:bidi="fa-IR"/>
        </w:rPr>
        <w:t xml:space="preserve"> مرحله توسعه و تكامل مقصد گردشگري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را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در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بر</w:t>
      </w:r>
      <w:r w:rsidRPr="0092318F">
        <w:rPr>
          <w:rFonts w:ascii="Calibri" w:hAnsi="Calibri" w:cs="B Nazanin" w:hint="cs"/>
          <w:rtl/>
          <w:lang w:bidi="fa-IR"/>
        </w:rPr>
        <w:t>می</w:t>
      </w:r>
      <w:r w:rsidRPr="0092318F">
        <w:rPr>
          <w:rFonts w:ascii="BNazanin" w:cs="B Nazanin"/>
          <w:rtl/>
          <w:lang w:bidi="fa-IR"/>
        </w:rPr>
        <w:softHyphen/>
      </w:r>
      <w:r w:rsidRPr="0092318F">
        <w:rPr>
          <w:rFonts w:ascii="BNazanin" w:cs="B Nazanin" w:hint="cs"/>
          <w:rtl/>
          <w:lang w:bidi="fa-IR"/>
        </w:rPr>
        <w:t>گيرد،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شامل: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اكتشاف،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مشاركت، توسعه،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تثبيت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يا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بلوغ،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ركود،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نزول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و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>يا</w:t>
      </w:r>
      <w:r w:rsidRPr="0092318F">
        <w:rPr>
          <w:rFonts w:ascii="BNazanin" w:cs="B Nazanin"/>
          <w:lang w:bidi="fa-IR"/>
        </w:rPr>
        <w:t xml:space="preserve"> </w:t>
      </w:r>
      <w:r w:rsidRPr="0092318F">
        <w:rPr>
          <w:rFonts w:ascii="BNazanin" w:cs="B Nazanin" w:hint="cs"/>
          <w:rtl/>
          <w:lang w:bidi="fa-IR"/>
        </w:rPr>
        <w:t xml:space="preserve">احياء مجدد </w:t>
      </w:r>
      <w:r w:rsidR="004A62A0" w:rsidRPr="0092318F">
        <w:rPr>
          <w:rFonts w:cs="B Nazanin"/>
          <w:sz w:val="20"/>
          <w:szCs w:val="20"/>
          <w:rtl/>
          <w:lang w:bidi="fa-IR"/>
        </w:rPr>
        <w:t>(</w:t>
      </w:r>
      <w:r w:rsidRPr="0092318F">
        <w:rPr>
          <w:rFonts w:cs="B Nazanin"/>
          <w:sz w:val="20"/>
          <w:szCs w:val="20"/>
          <w:lang w:bidi="fa-IR"/>
        </w:rPr>
        <w:t>.(Moore &amp; Whitehall, 2005</w:t>
      </w:r>
    </w:p>
    <w:p w:rsidR="0092318F" w:rsidRPr="0092318F" w:rsidRDefault="0092318F" w:rsidP="003368D1">
      <w:pPr>
        <w:ind w:firstLine="284"/>
        <w:jc w:val="both"/>
        <w:outlineLvl w:val="0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>پریدوکس</w:t>
      </w:r>
      <w:r w:rsidRPr="0092318F">
        <w:rPr>
          <w:rFonts w:cs="B Nazanin"/>
          <w:vertAlign w:val="superscript"/>
          <w:rtl/>
          <w:lang w:bidi="fa-IR"/>
        </w:rPr>
        <w:footnoteReference w:id="10"/>
      </w:r>
      <w:r w:rsidRPr="0092318F">
        <w:rPr>
          <w:rFonts w:cs="B Nazanin" w:hint="cs"/>
          <w:rtl/>
          <w:lang w:bidi="fa-IR"/>
        </w:rPr>
        <w:t xml:space="preserve"> (2000) نیز مقاله</w:t>
      </w:r>
      <w:r w:rsidRPr="0092318F">
        <w:rPr>
          <w:rFonts w:cs="B Nazanin" w:hint="cs"/>
          <w:rtl/>
          <w:lang w:bidi="fa-IR"/>
        </w:rPr>
        <w:softHyphen/>
        <w:t>ای با عنوان «</w:t>
      </w:r>
      <w:r w:rsidRPr="0092318F">
        <w:rPr>
          <w:rFonts w:cs="B Nazanin"/>
          <w:rtl/>
          <w:lang w:bidi="fa-IR"/>
        </w:rPr>
        <w:t xml:space="preserve">طيف توسعه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>- ديدگاهي نوين به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مدل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سازي توسعه </w:t>
      </w:r>
      <w:r w:rsidRPr="0092318F">
        <w:rPr>
          <w:rFonts w:cs="B Nazanin" w:hint="cs"/>
          <w:rtl/>
          <w:lang w:bidi="fa-IR"/>
        </w:rPr>
        <w:t xml:space="preserve">گردشگری» </w:t>
      </w:r>
      <w:r w:rsidRPr="0092318F">
        <w:rPr>
          <w:rFonts w:cs="B Nazanin"/>
          <w:rtl/>
          <w:lang w:bidi="fa-IR"/>
        </w:rPr>
        <w:t xml:space="preserve">ارائه نمود. </w:t>
      </w:r>
      <w:r w:rsidRPr="0092318F">
        <w:rPr>
          <w:rFonts w:cs="B Nazanin" w:hint="cs"/>
          <w:rtl/>
          <w:lang w:bidi="fa-IR"/>
        </w:rPr>
        <w:t>محقق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در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اين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مقاله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مدلي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نوين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در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زمينه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توسعه مقصدهاي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تفرجگاهي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ارائه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نموده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است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كه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بر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مبناي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كاركرد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عملي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بازار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در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مقصد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تفرجگاهي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بنيان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نهاده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شده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است</w:t>
      </w:r>
      <w:r w:rsidRPr="0092318F">
        <w:rPr>
          <w:rFonts w:cs="B Nazanin"/>
          <w:rtl/>
          <w:lang w:bidi="fa-IR"/>
        </w:rPr>
        <w:t xml:space="preserve">. </w:t>
      </w:r>
      <w:r w:rsidRPr="0092318F">
        <w:rPr>
          <w:rFonts w:cs="B Nazanin" w:hint="cs"/>
          <w:rtl/>
          <w:lang w:bidi="fa-IR"/>
        </w:rPr>
        <w:t>علي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رغم شباهت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هاي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ظاهري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اين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مدل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با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مدل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چرخه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حيات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گردشگري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باتلر،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اين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مدل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درصدد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دستيابي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اين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مفهوم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است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كه توسعه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مقصد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تفرجگاهي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از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نقطه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نظر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اقتصادي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بر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تغييرات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در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بازار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مقصد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تفرجگاهي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بنيان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نهاده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شده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است</w:t>
      </w:r>
      <w:r w:rsidRPr="0092318F">
        <w:rPr>
          <w:rFonts w:cs="B Nazanin"/>
          <w:rtl/>
          <w:lang w:bidi="fa-IR"/>
        </w:rPr>
        <w:t>.</w:t>
      </w:r>
    </w:p>
    <w:p w:rsidR="0092318F" w:rsidRPr="0092318F" w:rsidRDefault="0092318F" w:rsidP="004A62A0">
      <w:pPr>
        <w:ind w:firstLine="284"/>
        <w:jc w:val="both"/>
        <w:outlineLvl w:val="0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 xml:space="preserve">با توجه به وضعيت موجود توسعه </w:t>
      </w:r>
      <w:r w:rsidRPr="0092318F">
        <w:rPr>
          <w:rFonts w:cs="B Nazanin" w:hint="cs"/>
          <w:rtl/>
          <w:lang w:bidi="fa-IR"/>
        </w:rPr>
        <w:t>گردشگری روستایی در استان آذربایجان</w:t>
      </w:r>
      <w:r w:rsidRPr="0092318F">
        <w:rPr>
          <w:rFonts w:cs="B Nazanin" w:hint="cs"/>
          <w:rtl/>
          <w:lang w:bidi="fa-IR"/>
        </w:rPr>
        <w:softHyphen/>
        <w:t>شرقی</w:t>
      </w:r>
      <w:r w:rsidRPr="0092318F">
        <w:rPr>
          <w:rFonts w:cs="B Nazanin"/>
          <w:rtl/>
          <w:lang w:bidi="fa-IR"/>
        </w:rPr>
        <w:t xml:space="preserve"> (به ويژه عدم موفقيت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در بالفعل نمودن توان بالقوه اين مقصدها براي پاسخگويي به تقاضاي فزاينده داخلي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جذب گردشگران خارجي) شناخت مفاهيم و </w:t>
      </w:r>
      <w:r w:rsidRPr="0092318F">
        <w:rPr>
          <w:rFonts w:cs="B Nazanin" w:hint="cs"/>
          <w:rtl/>
          <w:lang w:bidi="fa-IR"/>
        </w:rPr>
        <w:t>مدل</w:t>
      </w:r>
      <w:r w:rsidRPr="0092318F">
        <w:rPr>
          <w:rFonts w:cs="B Nazanin" w:hint="cs"/>
          <w:rtl/>
          <w:lang w:bidi="fa-IR"/>
        </w:rPr>
        <w:softHyphen/>
        <w:t>های</w:t>
      </w:r>
      <w:r w:rsidRPr="0092318F">
        <w:rPr>
          <w:rFonts w:cs="B Nazanin"/>
          <w:rtl/>
          <w:lang w:bidi="fa-IR"/>
        </w:rPr>
        <w:t xml:space="preserve"> برنامه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ريزي و توسعه مقصدهاي</w:t>
      </w:r>
      <w:r w:rsidRPr="0092318F">
        <w:rPr>
          <w:rFonts w:cs="B Nazanin" w:hint="cs"/>
          <w:rtl/>
          <w:lang w:bidi="fa-IR"/>
        </w:rPr>
        <w:t xml:space="preserve"> گردشگری</w:t>
      </w:r>
      <w:r w:rsidRPr="0092318F">
        <w:rPr>
          <w:rFonts w:cs="B Nazanin"/>
          <w:rtl/>
          <w:lang w:bidi="fa-IR"/>
        </w:rPr>
        <w:t xml:space="preserve"> و تعيين </w:t>
      </w:r>
      <w:r w:rsidRPr="0092318F">
        <w:rPr>
          <w:rFonts w:cs="B Nazanin" w:hint="cs"/>
          <w:rtl/>
          <w:lang w:bidi="fa-IR"/>
        </w:rPr>
        <w:t>مدل</w:t>
      </w:r>
      <w:r w:rsidRPr="0092318F">
        <w:rPr>
          <w:rFonts w:cs="B Nazanin"/>
          <w:rtl/>
          <w:lang w:bidi="fa-IR"/>
        </w:rPr>
        <w:t xml:space="preserve"> مناسب، يك ضرورت است. به اين منظور الگوها و مدل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اصلي پيش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بيني فرآيند توسعه مقصدهاي گردشگري، مورد بررسي قرار گرفت تا با توجه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به ويژگي </w:t>
      </w:r>
      <w:r w:rsidRPr="0092318F">
        <w:rPr>
          <w:rFonts w:cs="B Nazanin" w:hint="cs"/>
          <w:rtl/>
          <w:lang w:bidi="fa-IR"/>
        </w:rPr>
        <w:t>مناطق روستایی استان آذربایجان</w:t>
      </w:r>
      <w:r w:rsidRPr="0092318F">
        <w:rPr>
          <w:rFonts w:cs="B Nazanin" w:hint="cs"/>
          <w:rtl/>
          <w:lang w:bidi="fa-IR"/>
        </w:rPr>
        <w:softHyphen/>
        <w:t>شرقی</w:t>
      </w:r>
      <w:r w:rsidRPr="0092318F">
        <w:rPr>
          <w:rFonts w:cs="B Nazanin"/>
          <w:rtl/>
          <w:lang w:bidi="fa-IR"/>
        </w:rPr>
        <w:t xml:space="preserve"> مدل مناسب</w:t>
      </w:r>
      <w:r w:rsidRPr="0092318F">
        <w:rPr>
          <w:rFonts w:cs="B Nazanin" w:hint="cs"/>
          <w:rtl/>
          <w:lang w:bidi="fa-IR"/>
        </w:rPr>
        <w:t xml:space="preserve"> توسعه گردشگری تعیین گردد. </w:t>
      </w:r>
      <w:r w:rsidRPr="0092318F">
        <w:rPr>
          <w:rFonts w:cs="B Nazanin"/>
          <w:rtl/>
          <w:lang w:bidi="fa-IR"/>
        </w:rPr>
        <w:t xml:space="preserve"> </w:t>
      </w:r>
    </w:p>
    <w:p w:rsidR="0092318F" w:rsidRPr="0092318F" w:rsidRDefault="0092318F" w:rsidP="0092318F">
      <w:pPr>
        <w:jc w:val="both"/>
        <w:outlineLvl w:val="0"/>
        <w:rPr>
          <w:rFonts w:cs="B Nazanin"/>
          <w:rtl/>
          <w:lang w:bidi="fa-IR"/>
        </w:rPr>
      </w:pPr>
    </w:p>
    <w:p w:rsidR="0092318F" w:rsidRPr="0092318F" w:rsidRDefault="0092318F" w:rsidP="0092318F">
      <w:pPr>
        <w:jc w:val="both"/>
        <w:rPr>
          <w:rFonts w:cs="B Nazanin"/>
          <w:b/>
          <w:bCs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t xml:space="preserve">مبانی نظری </w:t>
      </w:r>
    </w:p>
    <w:p w:rsidR="0092318F" w:rsidRPr="0092318F" w:rsidRDefault="0092318F" w:rsidP="0092318F">
      <w:pPr>
        <w:jc w:val="both"/>
        <w:rPr>
          <w:rFonts w:cs="B Nazanin"/>
          <w:rtl/>
          <w:lang w:bidi="fa-IR"/>
        </w:rPr>
      </w:pPr>
      <w:r w:rsidRPr="0092318F">
        <w:rPr>
          <w:rFonts w:cs="B Nazanin"/>
          <w:b/>
          <w:bCs/>
          <w:rtl/>
          <w:lang w:bidi="fa-IR"/>
        </w:rPr>
        <w:t>الگوها</w:t>
      </w:r>
      <w:r w:rsidRPr="0092318F">
        <w:rPr>
          <w:rFonts w:cs="B Nazanin" w:hint="cs"/>
          <w:b/>
          <w:bCs/>
          <w:rtl/>
          <w:lang w:bidi="fa-IR"/>
        </w:rPr>
        <w:t xml:space="preserve"> و مدل</w:t>
      </w:r>
      <w:r w:rsidRPr="0092318F">
        <w:rPr>
          <w:rFonts w:cs="B Nazanin" w:hint="cs"/>
          <w:b/>
          <w:bCs/>
          <w:rtl/>
          <w:lang w:bidi="fa-IR"/>
        </w:rPr>
        <w:softHyphen/>
        <w:t>های</w:t>
      </w:r>
      <w:r w:rsidRPr="0092318F">
        <w:rPr>
          <w:rFonts w:cs="B Nazanin"/>
          <w:b/>
          <w:bCs/>
          <w:rtl/>
          <w:lang w:bidi="fa-IR"/>
        </w:rPr>
        <w:t xml:space="preserve"> توسعه </w:t>
      </w:r>
      <w:r w:rsidRPr="0092318F">
        <w:rPr>
          <w:rFonts w:cs="B Nazanin" w:hint="cs"/>
          <w:b/>
          <w:bCs/>
          <w:rtl/>
          <w:lang w:bidi="fa-IR"/>
        </w:rPr>
        <w:t>گردشگری</w:t>
      </w:r>
    </w:p>
    <w:p w:rsidR="0092318F" w:rsidRPr="0092318F" w:rsidRDefault="0092318F" w:rsidP="004A62A0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در مقدمه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كلياتي از الگوها و مدل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تشريح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كننده فرآيند توسعه گردشگري ارائه گرديد. بر طبق نظر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بري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(2001</w:t>
      </w:r>
      <w:r w:rsidRPr="0092318F">
        <w:rPr>
          <w:rFonts w:cs="B Nazanin" w:hint="cs"/>
          <w:rtl/>
          <w:lang w:bidi="fa-IR"/>
        </w:rPr>
        <w:t>)</w:t>
      </w:r>
      <w:r w:rsidRPr="0092318F">
        <w:rPr>
          <w:rFonts w:cs="B Nazanin"/>
          <w:rtl/>
          <w:lang w:bidi="fa-IR"/>
        </w:rPr>
        <w:t xml:space="preserve"> از ميان الگوهاي توسعه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تا قبل از الگوي باتلر، الگوهاي كوهن، پلاگ و داكسي از اهميت و جامعيت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بيشتري برخوردار بوده و به عنوان مباني نظري طرح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ريزي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الگوهاي بعدي توسعه</w:t>
      </w:r>
      <w:r w:rsidRPr="0092318F">
        <w:rPr>
          <w:rFonts w:cs="B Nazanin" w:hint="cs"/>
          <w:rtl/>
          <w:lang w:bidi="fa-IR"/>
        </w:rPr>
        <w:t xml:space="preserve"> گردشگری</w:t>
      </w:r>
      <w:r w:rsidRPr="0092318F">
        <w:rPr>
          <w:rFonts w:cs="B Nazanin"/>
          <w:rtl/>
          <w:lang w:bidi="fa-IR"/>
        </w:rPr>
        <w:t>، به ويژه الگوي باتلر قرار گرفته است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sz w:val="20"/>
          <w:szCs w:val="20"/>
          <w:rtl/>
          <w:lang w:bidi="fa-IR"/>
        </w:rPr>
        <w:t>(</w:t>
      </w:r>
      <w:r w:rsidRPr="0092318F">
        <w:rPr>
          <w:rFonts w:cs="B Nazanin"/>
          <w:sz w:val="20"/>
          <w:szCs w:val="20"/>
          <w:lang w:bidi="fa-IR"/>
        </w:rPr>
        <w:t>Berry, 2001</w:t>
      </w:r>
      <w:r w:rsidRPr="0092318F">
        <w:rPr>
          <w:rFonts w:cs="B Nazanin"/>
          <w:sz w:val="20"/>
          <w:szCs w:val="20"/>
          <w:rtl/>
          <w:lang w:bidi="fa-IR"/>
        </w:rPr>
        <w:t>).</w:t>
      </w:r>
      <w:r w:rsidRPr="0092318F">
        <w:rPr>
          <w:rFonts w:cs="B Nazanin" w:hint="cs"/>
          <w:rtl/>
          <w:lang w:bidi="fa-IR"/>
        </w:rPr>
        <w:t xml:space="preserve"> الگوی </w:t>
      </w:r>
      <w:r w:rsidRPr="0092318F">
        <w:rPr>
          <w:rFonts w:cs="B Nazanin"/>
          <w:rtl/>
          <w:lang w:bidi="fa-IR"/>
        </w:rPr>
        <w:t>چرخه حيات باتلر نيز از بيشترين ميزان كاربرد در زمينه تبيين و تحليل توسعه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مقصدهاي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برخوردار بوده و توسط بسياري از محققان به بوته آزمون كشيده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شده است. همچنين، الگوي پريدوكس با رويكردي نوين، از جمله</w:t>
      </w:r>
      <w:r w:rsidRPr="0092318F">
        <w:rPr>
          <w:rFonts w:cs="B Nazanin" w:hint="cs"/>
          <w:rtl/>
          <w:lang w:bidi="fa-IR"/>
        </w:rPr>
        <w:t>،</w:t>
      </w:r>
      <w:r w:rsidRPr="0092318F">
        <w:rPr>
          <w:rFonts w:cs="B Nazanin"/>
          <w:rtl/>
          <w:lang w:bidi="fa-IR"/>
        </w:rPr>
        <w:t xml:space="preserve"> مبنا قرار گرفتن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كاركرد عملي بازار در تبيين توسعه 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و تأكيد بر مفاهيم بازاريابي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توسعه پايدار در الگوسازي توسعه 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به تشريح فرآيند توسعه مقصدهاي</w:t>
      </w:r>
      <w:r w:rsidRPr="0092318F">
        <w:rPr>
          <w:rFonts w:cs="B Nazanin" w:hint="cs"/>
          <w:rtl/>
          <w:lang w:bidi="fa-IR"/>
        </w:rPr>
        <w:t xml:space="preserve"> گردشگری</w:t>
      </w:r>
      <w:r w:rsidRPr="0092318F">
        <w:rPr>
          <w:rFonts w:cs="B Nazanin"/>
          <w:rtl/>
          <w:lang w:bidi="fa-IR"/>
        </w:rPr>
        <w:t xml:space="preserve"> پرداخته است. در نتيجه، اين الگوها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(كوهن، پلاگ، داكسي، باتلر و پريدوكس)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به عنوان الگوهاي اصلي و شناخته شده توسعه مقصدهاي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انتخاب گرديده</w:t>
      </w:r>
      <w:r w:rsidRPr="0092318F">
        <w:rPr>
          <w:rFonts w:cs="B Nazanin" w:hint="cs"/>
          <w:rtl/>
          <w:lang w:bidi="fa-IR"/>
        </w:rPr>
        <w:softHyphen/>
        <w:t>ا</w:t>
      </w:r>
      <w:r w:rsidRPr="0092318F">
        <w:rPr>
          <w:rFonts w:cs="B Nazanin"/>
          <w:rtl/>
          <w:lang w:bidi="fa-IR"/>
        </w:rPr>
        <w:t>ند</w:t>
      </w:r>
      <w:r w:rsidRPr="0092318F">
        <w:rPr>
          <w:rFonts w:cs="B Nazanin" w:hint="cs"/>
          <w:rtl/>
          <w:lang w:bidi="fa-IR"/>
        </w:rPr>
        <w:t xml:space="preserve">. </w:t>
      </w:r>
      <w:r w:rsidRPr="0092318F">
        <w:rPr>
          <w:rFonts w:cs="B Nazanin"/>
          <w:rtl/>
          <w:lang w:bidi="fa-IR"/>
        </w:rPr>
        <w:t xml:space="preserve">در اين بخش، الگوهاي اصلي ذكر شده به </w:t>
      </w:r>
      <w:r w:rsidRPr="0092318F">
        <w:rPr>
          <w:rFonts w:cs="B Nazanin" w:hint="cs"/>
          <w:rtl/>
          <w:lang w:bidi="fa-IR"/>
        </w:rPr>
        <w:t>طور خلاصه</w:t>
      </w:r>
      <w:r w:rsidRPr="0092318F">
        <w:rPr>
          <w:rFonts w:cs="B Nazanin"/>
          <w:rtl/>
          <w:lang w:bidi="fa-IR"/>
        </w:rPr>
        <w:t xml:space="preserve"> بررسي</w:t>
      </w:r>
      <w:r w:rsidRPr="0092318F">
        <w:rPr>
          <w:rFonts w:cs="B Nazanin" w:hint="cs"/>
          <w:rtl/>
          <w:lang w:bidi="fa-IR"/>
        </w:rPr>
        <w:t xml:space="preserve"> شده</w:t>
      </w:r>
      <w:r w:rsidRPr="0092318F">
        <w:rPr>
          <w:rFonts w:cs="B Nazanin" w:hint="cs"/>
          <w:rtl/>
          <w:lang w:bidi="fa-IR"/>
        </w:rPr>
        <w:softHyphen/>
        <w:t>اند.</w:t>
      </w:r>
    </w:p>
    <w:p w:rsidR="0092318F" w:rsidRPr="0092318F" w:rsidRDefault="0092318F" w:rsidP="0092318F">
      <w:pPr>
        <w:jc w:val="both"/>
        <w:rPr>
          <w:rFonts w:cs="B Nazanin"/>
          <w:rtl/>
          <w:lang w:bidi="fa-IR"/>
        </w:rPr>
      </w:pPr>
    </w:p>
    <w:p w:rsidR="0092318F" w:rsidRPr="0092318F" w:rsidRDefault="0092318F" w:rsidP="0092318F">
      <w:pPr>
        <w:jc w:val="both"/>
        <w:outlineLvl w:val="0"/>
        <w:rPr>
          <w:rFonts w:cs="B Nazanin"/>
          <w:b/>
          <w:bCs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t xml:space="preserve"> گونه</w:t>
      </w:r>
      <w:r w:rsidRPr="0092318F">
        <w:rPr>
          <w:rFonts w:cs="B Nazanin" w:hint="cs"/>
          <w:b/>
          <w:bCs/>
          <w:rtl/>
          <w:lang w:bidi="fa-IR"/>
        </w:rPr>
        <w:softHyphen/>
        <w:t>شناسی کوهن</w:t>
      </w:r>
    </w:p>
    <w:p w:rsidR="0092318F" w:rsidRPr="0092318F" w:rsidRDefault="0092318F" w:rsidP="004A62A0">
      <w:pPr>
        <w:ind w:firstLine="284"/>
        <w:jc w:val="both"/>
        <w:outlineLvl w:val="0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 xml:space="preserve">کوهن (1972) </w:t>
      </w:r>
      <w:r w:rsidRPr="0092318F">
        <w:rPr>
          <w:rFonts w:cs="B Nazanin"/>
          <w:rtl/>
          <w:lang w:bidi="fa-IR"/>
        </w:rPr>
        <w:t>با مدنظر قرار دادن مباحث روان شناختي، به ارائه</w:t>
      </w:r>
      <w:r w:rsidRPr="0092318F">
        <w:rPr>
          <w:rFonts w:cs="B Nazanin" w:hint="cs"/>
          <w:rtl/>
          <w:lang w:bidi="fa-IR"/>
        </w:rPr>
        <w:t xml:space="preserve"> یک گونه</w:t>
      </w:r>
      <w:r w:rsidRPr="0092318F">
        <w:rPr>
          <w:rFonts w:cs="B Nazanin" w:hint="cs"/>
          <w:rtl/>
          <w:lang w:bidi="fa-IR"/>
        </w:rPr>
        <w:softHyphen/>
        <w:t xml:space="preserve">شناسی از </w:t>
      </w:r>
      <w:r w:rsidRPr="0092318F">
        <w:rPr>
          <w:rFonts w:cs="B Nazanin"/>
          <w:rtl/>
          <w:lang w:bidi="fa-IR"/>
        </w:rPr>
        <w:t xml:space="preserve">گردشگران ورودي به 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در مراحل مختلف توسعه پر</w:t>
      </w:r>
      <w:r w:rsidRPr="0092318F">
        <w:rPr>
          <w:rFonts w:cs="B Nazanin" w:hint="cs"/>
          <w:rtl/>
          <w:lang w:bidi="fa-IR"/>
        </w:rPr>
        <w:t xml:space="preserve">داخت. او گردشگران </w:t>
      </w:r>
      <w:r w:rsidRPr="0092318F">
        <w:rPr>
          <w:rFonts w:cs="B Nazanin"/>
          <w:rtl/>
          <w:lang w:bidi="fa-IR"/>
        </w:rPr>
        <w:t xml:space="preserve">ورودي به 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در مراحل مختلف توسعه را در چهار نوع افراد سرگردان</w:t>
      </w:r>
      <w:r w:rsidRPr="0092318F">
        <w:rPr>
          <w:rFonts w:cs="B Nazanin"/>
          <w:vertAlign w:val="superscript"/>
          <w:rtl/>
          <w:lang w:bidi="fa-IR"/>
        </w:rPr>
        <w:footnoteReference w:id="11"/>
      </w:r>
      <w:r w:rsidRPr="0092318F">
        <w:rPr>
          <w:rFonts w:cs="B Nazanin" w:hint="cs"/>
          <w:rtl/>
          <w:lang w:bidi="fa-IR"/>
        </w:rPr>
        <w:t>، کاوشگران</w:t>
      </w:r>
      <w:r w:rsidRPr="0092318F">
        <w:rPr>
          <w:rFonts w:cs="B Nazanin"/>
          <w:vertAlign w:val="superscript"/>
          <w:rtl/>
          <w:lang w:bidi="fa-IR"/>
        </w:rPr>
        <w:footnoteReference w:id="12"/>
      </w:r>
      <w:r w:rsidRPr="0092318F">
        <w:rPr>
          <w:rFonts w:cs="B Nazanin" w:hint="cs"/>
          <w:rtl/>
          <w:lang w:bidi="fa-IR"/>
        </w:rPr>
        <w:t xml:space="preserve">، </w:t>
      </w:r>
      <w:r w:rsidRPr="0092318F">
        <w:rPr>
          <w:rFonts w:cs="B Nazanin" w:hint="cs"/>
          <w:rtl/>
          <w:lang w:bidi="fa-IR"/>
        </w:rPr>
        <w:lastRenderedPageBreak/>
        <w:t>گردشگران انبوه (به صورت انفرادی)</w:t>
      </w:r>
      <w:r w:rsidRPr="0092318F">
        <w:rPr>
          <w:rFonts w:cs="B Nazanin"/>
          <w:vertAlign w:val="superscript"/>
          <w:rtl/>
          <w:lang w:bidi="fa-IR"/>
        </w:rPr>
        <w:footnoteReference w:id="13"/>
      </w:r>
      <w:r w:rsidRPr="0092318F">
        <w:rPr>
          <w:rFonts w:cs="B Nazanin" w:hint="cs"/>
          <w:rtl/>
          <w:lang w:bidi="fa-IR"/>
        </w:rPr>
        <w:t xml:space="preserve"> و گردشگران انبوه (به صورت سازماندهی شده)</w:t>
      </w:r>
      <w:r w:rsidRPr="0092318F">
        <w:rPr>
          <w:rFonts w:cs="B Nazanin"/>
          <w:vertAlign w:val="superscript"/>
          <w:rtl/>
          <w:lang w:bidi="fa-IR"/>
        </w:rPr>
        <w:t xml:space="preserve"> </w:t>
      </w:r>
      <w:r w:rsidRPr="0092318F">
        <w:rPr>
          <w:rFonts w:cs="B Nazanin"/>
          <w:vertAlign w:val="superscript"/>
          <w:rtl/>
          <w:lang w:bidi="fa-IR"/>
        </w:rPr>
        <w:footnoteReference w:id="14"/>
      </w:r>
      <w:r w:rsidRPr="0092318F">
        <w:rPr>
          <w:rFonts w:cs="B Nazanin" w:hint="cs"/>
          <w:rtl/>
          <w:lang w:bidi="fa-IR"/>
        </w:rPr>
        <w:t xml:space="preserve"> طبقه</w:t>
      </w:r>
      <w:r w:rsidRPr="0092318F">
        <w:rPr>
          <w:rFonts w:cs="B Nazanin" w:hint="cs"/>
          <w:rtl/>
          <w:lang w:bidi="fa-IR"/>
        </w:rPr>
        <w:softHyphen/>
        <w:t>بندی می</w:t>
      </w:r>
      <w:r w:rsidRPr="0092318F">
        <w:rPr>
          <w:rFonts w:cs="B Nazanin" w:hint="cs"/>
          <w:rtl/>
          <w:lang w:bidi="fa-IR"/>
        </w:rPr>
        <w:softHyphen/>
        <w:t xml:space="preserve">کند </w:t>
      </w:r>
      <w:r w:rsidRPr="0092318F">
        <w:rPr>
          <w:rFonts w:cs="B Nazanin"/>
          <w:sz w:val="20"/>
          <w:szCs w:val="20"/>
          <w:rtl/>
          <w:lang w:bidi="fa-IR"/>
        </w:rPr>
        <w:t>(</w:t>
      </w:r>
      <w:r w:rsidRPr="0092318F">
        <w:rPr>
          <w:rFonts w:cs="B Nazanin"/>
          <w:sz w:val="20"/>
          <w:szCs w:val="20"/>
          <w:lang w:bidi="fa-IR"/>
        </w:rPr>
        <w:t>Berry, 2001</w:t>
      </w:r>
      <w:r w:rsidRPr="0092318F">
        <w:rPr>
          <w:rFonts w:cs="B Nazanin"/>
          <w:sz w:val="20"/>
          <w:szCs w:val="20"/>
          <w:rtl/>
          <w:lang w:bidi="fa-IR"/>
        </w:rPr>
        <w:t>).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در ابتداي توسعه يك مقصد</w:t>
      </w:r>
      <w:r w:rsidRPr="0092318F">
        <w:rPr>
          <w:rFonts w:cs="B Nazanin" w:hint="cs"/>
          <w:rtl/>
          <w:lang w:bidi="fa-IR"/>
        </w:rPr>
        <w:t xml:space="preserve"> گردشگری، </w:t>
      </w:r>
      <w:r w:rsidRPr="0092318F">
        <w:rPr>
          <w:rFonts w:cs="B Nazanin"/>
          <w:rtl/>
          <w:lang w:bidi="fa-IR"/>
        </w:rPr>
        <w:t xml:space="preserve">افراد سرگردان به صورت اتفاقي وارد مقصد </w:t>
      </w:r>
      <w:r w:rsidRPr="0092318F">
        <w:rPr>
          <w:rFonts w:cs="B Nazanin" w:hint="cs"/>
          <w:rtl/>
          <w:lang w:bidi="fa-IR"/>
        </w:rPr>
        <w:t xml:space="preserve">گردشگری </w:t>
      </w:r>
      <w:r w:rsidRPr="0092318F">
        <w:rPr>
          <w:rFonts w:cs="B Nazanin"/>
          <w:rtl/>
          <w:lang w:bidi="fa-IR"/>
        </w:rPr>
        <w:t>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گردند. ورود اين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افراد بدون واسطه صورت گرفته و نيازمند تأمين امكانات و تأسيسات خاصي نخواهد بود.</w:t>
      </w:r>
    </w:p>
    <w:p w:rsidR="0092318F" w:rsidRPr="0092318F" w:rsidRDefault="0092318F" w:rsidP="004A62A0">
      <w:pPr>
        <w:ind w:firstLine="284"/>
        <w:jc w:val="both"/>
        <w:outlineLvl w:val="0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 xml:space="preserve">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در مرحله بعد پذيراي گردشگران انبوه خواهد بود كه به صورت انفرادي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به سفر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پردازند. اين گردشگران نيازمند امكانات اقامتي، تسهيلات و خدمات مناسب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وسايل حمل و نقل ايمن هستند. در ادامه گردشگران انبوه به صورت سازماندهي شده به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مقصد وارد خواهند شد كه اين روند در مراحل بعدي ادامه خواهد داشت. اين گردشگران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بسته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مسافرتي آماده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اي را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خرند كه شامل: امكانات اقامتي، پذيرايي، بازديد، حمل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و نقل و ... بوده و به صورتي سازمان يافته براي گروه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هاي گردشگران فراهم شده است </w:t>
      </w:r>
      <w:r w:rsidRPr="0092318F">
        <w:rPr>
          <w:rFonts w:cs="B Nazanin"/>
          <w:sz w:val="20"/>
          <w:szCs w:val="20"/>
          <w:rtl/>
          <w:lang w:bidi="fa-IR"/>
        </w:rPr>
        <w:t>(</w:t>
      </w:r>
      <w:r w:rsidRPr="0092318F">
        <w:rPr>
          <w:rFonts w:cs="B Nazanin"/>
          <w:sz w:val="20"/>
          <w:szCs w:val="20"/>
          <w:lang w:bidi="fa-IR"/>
        </w:rPr>
        <w:t>Swarbrooke, 1998</w:t>
      </w:r>
      <w:r w:rsidRPr="0092318F">
        <w:rPr>
          <w:rFonts w:cs="B Nazanin"/>
          <w:sz w:val="20"/>
          <w:szCs w:val="20"/>
          <w:rtl/>
          <w:lang w:bidi="fa-IR"/>
        </w:rPr>
        <w:t>)</w:t>
      </w:r>
      <w:r w:rsidRPr="0092318F">
        <w:rPr>
          <w:rFonts w:cs="B Nazanin" w:hint="cs"/>
          <w:sz w:val="20"/>
          <w:szCs w:val="20"/>
          <w:rtl/>
          <w:lang w:bidi="fa-IR"/>
        </w:rPr>
        <w:t>.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اهميت الگوي كوهن در اين است كه نظريه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هاي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بعدي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مرتبط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با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فرآيند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توسعه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مقصدهاي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آن را به رسميت شناخته و بر مبناي نتايج مطالعات او نظريه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هاي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خود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را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طرح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ريزي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نموده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اند</w:t>
      </w:r>
      <w:r w:rsidRPr="0092318F">
        <w:rPr>
          <w:rFonts w:cs="B Nazanin"/>
          <w:rtl/>
          <w:lang w:bidi="fa-IR"/>
        </w:rPr>
        <w:t>.</w:t>
      </w:r>
    </w:p>
    <w:p w:rsidR="0092318F" w:rsidRPr="0092318F" w:rsidRDefault="0092318F" w:rsidP="0092318F">
      <w:pPr>
        <w:jc w:val="both"/>
        <w:rPr>
          <w:rFonts w:cs="B Nazanin"/>
          <w:rtl/>
          <w:lang w:bidi="fa-IR"/>
        </w:rPr>
      </w:pPr>
    </w:p>
    <w:p w:rsidR="0092318F" w:rsidRPr="0092318F" w:rsidRDefault="0092318F" w:rsidP="007A36CD">
      <w:pPr>
        <w:jc w:val="both"/>
        <w:outlineLvl w:val="0"/>
        <w:rPr>
          <w:rFonts w:cs="B Nazanin"/>
          <w:b/>
          <w:bCs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t>گونه</w:t>
      </w:r>
      <w:r w:rsidRPr="0092318F">
        <w:rPr>
          <w:rFonts w:cs="B Nazanin" w:hint="cs"/>
          <w:b/>
          <w:bCs/>
          <w:rtl/>
          <w:lang w:bidi="fa-IR"/>
        </w:rPr>
        <w:softHyphen/>
        <w:t>شناسی پلاگ</w:t>
      </w:r>
    </w:p>
    <w:p w:rsidR="0092318F" w:rsidRPr="0092318F" w:rsidRDefault="0092318F" w:rsidP="004A62A0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>پلاگ در سال 1973 مقاله</w:t>
      </w:r>
      <w:r w:rsidRPr="0092318F">
        <w:rPr>
          <w:rFonts w:cs="B Nazanin" w:hint="cs"/>
          <w:rtl/>
          <w:lang w:bidi="fa-IR"/>
        </w:rPr>
        <w:softHyphen/>
        <w:t xml:space="preserve">ای را ارائه نمود </w:t>
      </w:r>
      <w:r w:rsidRPr="0092318F">
        <w:rPr>
          <w:rFonts w:cs="B Nazanin"/>
          <w:rtl/>
          <w:lang w:bidi="fa-IR"/>
        </w:rPr>
        <w:t>كه به دو دليل زير از اهميت حياتي</w:t>
      </w:r>
      <w:r w:rsidRPr="0092318F">
        <w:rPr>
          <w:rFonts w:cs="B Nazanin" w:hint="cs"/>
          <w:rtl/>
          <w:lang w:bidi="fa-IR"/>
        </w:rPr>
        <w:t xml:space="preserve"> برخوردار بود </w:t>
      </w:r>
      <w:r w:rsidRPr="0092318F">
        <w:rPr>
          <w:rFonts w:cs="B Nazanin"/>
          <w:sz w:val="20"/>
          <w:szCs w:val="20"/>
          <w:rtl/>
          <w:lang w:bidi="fa-IR"/>
        </w:rPr>
        <w:t>(</w:t>
      </w:r>
      <w:r w:rsidRPr="0092318F">
        <w:rPr>
          <w:rFonts w:cs="B Nazanin"/>
          <w:sz w:val="20"/>
          <w:szCs w:val="20"/>
          <w:lang w:bidi="fa-IR"/>
        </w:rPr>
        <w:t>Berry, 2001</w:t>
      </w:r>
      <w:r w:rsidRPr="0092318F">
        <w:rPr>
          <w:rFonts w:cs="B Nazanin"/>
          <w:sz w:val="20"/>
          <w:szCs w:val="20"/>
          <w:rtl/>
          <w:lang w:bidi="fa-IR"/>
        </w:rPr>
        <w:t>).</w:t>
      </w:r>
      <w:r w:rsidRPr="0092318F">
        <w:rPr>
          <w:rFonts w:cs="B Nazanin" w:hint="cs"/>
          <w:sz w:val="20"/>
          <w:szCs w:val="20"/>
          <w:rtl/>
          <w:lang w:bidi="fa-IR"/>
        </w:rPr>
        <w:t xml:space="preserve"> </w:t>
      </w:r>
    </w:p>
    <w:p w:rsidR="0092318F" w:rsidRPr="0092318F" w:rsidRDefault="0092318F" w:rsidP="004A62A0">
      <w:pPr>
        <w:numPr>
          <w:ilvl w:val="0"/>
          <w:numId w:val="1"/>
        </w:numPr>
        <w:ind w:left="0"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تبيين پويا بودن سمت تقاضاي گردشگري كه بنياني براي ايجاد ارتباط بين تغييرات در مقصدها (عرضه) با تغييرات در بازديدكنندگان (تقاضا) فراهم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آورد.</w:t>
      </w:r>
    </w:p>
    <w:p w:rsidR="0092318F" w:rsidRPr="0092318F" w:rsidRDefault="0092318F" w:rsidP="004A62A0">
      <w:pPr>
        <w:numPr>
          <w:ilvl w:val="0"/>
          <w:numId w:val="1"/>
        </w:numPr>
        <w:ind w:left="0"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اين مطالعه بر مبناي يك كار تجربي و تحليل آماري بنيان نهاده شده بود كه در زمان خود مطالعه نادري در زمينه پژوهش گردشگري به شمار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رفت.</w:t>
      </w:r>
    </w:p>
    <w:p w:rsidR="0092318F" w:rsidRPr="0092318F" w:rsidRDefault="0092318F" w:rsidP="009E3E0E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 xml:space="preserve">پلاگ (1972) </w:t>
      </w:r>
      <w:r w:rsidRPr="0092318F">
        <w:rPr>
          <w:rFonts w:cs="B Nazanin"/>
          <w:rtl/>
          <w:lang w:bidi="fa-IR"/>
        </w:rPr>
        <w:t>با مطالعه شخصيت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مسافران و گردشگران ورودي به مقصدهاي</w:t>
      </w:r>
      <w:r w:rsidRPr="0092318F">
        <w:rPr>
          <w:rFonts w:cs="B Nazanin" w:hint="cs"/>
          <w:rtl/>
          <w:lang w:bidi="fa-IR"/>
        </w:rPr>
        <w:t xml:space="preserve"> گردشگری </w:t>
      </w:r>
      <w:r w:rsidRPr="0092318F">
        <w:rPr>
          <w:rFonts w:cs="B Nazanin"/>
          <w:rtl/>
          <w:lang w:bidi="fa-IR"/>
        </w:rPr>
        <w:t>(از طريق بررسي تلفني ويژگي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شخصيتي 1600 پاسخ دهنده) گونه شناسي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گردشگران در مراحل مختلف توسعه را ارائه نمود. او به مانند</w:t>
      </w:r>
      <w:r w:rsidRPr="0092318F">
        <w:rPr>
          <w:rFonts w:cs="B Nazanin" w:hint="cs"/>
          <w:rtl/>
          <w:lang w:bidi="fa-IR"/>
        </w:rPr>
        <w:t xml:space="preserve"> کوهن، نوع مسافران را به  </w:t>
      </w:r>
      <w:r w:rsidRPr="0092318F">
        <w:rPr>
          <w:rFonts w:cs="B Nazanin"/>
          <w:rtl/>
          <w:lang w:bidi="fa-IR"/>
        </w:rPr>
        <w:t xml:space="preserve">عنوان وجه مشخصه هر فاز توسعه 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مدنظر قرار</w:t>
      </w:r>
      <w:r w:rsidRPr="0092318F">
        <w:rPr>
          <w:rFonts w:cs="B Nazanin" w:hint="cs"/>
          <w:rtl/>
          <w:lang w:bidi="fa-IR"/>
        </w:rPr>
        <w:t xml:space="preserve"> داد </w:t>
      </w:r>
      <w:r w:rsidRPr="0092318F">
        <w:rPr>
          <w:rFonts w:cs="B Nazanin"/>
          <w:sz w:val="20"/>
          <w:szCs w:val="20"/>
          <w:rtl/>
          <w:lang w:bidi="fa-IR"/>
        </w:rPr>
        <w:t>(</w:t>
      </w:r>
      <w:r w:rsidRPr="0092318F">
        <w:rPr>
          <w:rFonts w:cs="B Nazanin"/>
          <w:sz w:val="20"/>
          <w:szCs w:val="20"/>
          <w:lang w:bidi="fa-IR"/>
        </w:rPr>
        <w:t>Berry, 2001</w:t>
      </w:r>
      <w:r w:rsidRPr="0092318F">
        <w:rPr>
          <w:rFonts w:cs="B Nazanin"/>
          <w:sz w:val="20"/>
          <w:szCs w:val="20"/>
          <w:rtl/>
          <w:lang w:bidi="fa-IR"/>
        </w:rPr>
        <w:t>).</w:t>
      </w:r>
      <w:r w:rsidRPr="0092318F">
        <w:rPr>
          <w:rFonts w:cs="B Nazanin" w:hint="cs"/>
          <w:rtl/>
          <w:lang w:bidi="fa-IR"/>
        </w:rPr>
        <w:t xml:space="preserve"> بر </w:t>
      </w:r>
      <w:r w:rsidRPr="0092318F">
        <w:rPr>
          <w:rFonts w:cs="B Nazanin"/>
          <w:rtl/>
          <w:lang w:bidi="fa-IR"/>
        </w:rPr>
        <w:t xml:space="preserve">اساس نظر پلاگ اكثر گردشگران ورودي به مقصدهاي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كه در مرحله اول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توسع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 w:hint="cs"/>
          <w:rtl/>
          <w:lang w:bidi="fa-IR"/>
        </w:rPr>
        <w:softHyphen/>
        <w:t>ا</w:t>
      </w:r>
      <w:r w:rsidRPr="0092318F">
        <w:rPr>
          <w:rFonts w:cs="B Nazanin"/>
          <w:rtl/>
          <w:lang w:bidi="fa-IR"/>
        </w:rPr>
        <w:t>ند را گردشگران ماجراجو</w:t>
      </w:r>
      <w:r w:rsidRPr="0092318F">
        <w:rPr>
          <w:rFonts w:cs="B Nazanin"/>
          <w:vertAlign w:val="superscript"/>
          <w:rtl/>
          <w:lang w:bidi="fa-IR"/>
        </w:rPr>
        <w:footnoteReference w:id="15"/>
      </w:r>
      <w:r w:rsidRPr="0092318F">
        <w:rPr>
          <w:rFonts w:cs="B Nazanin" w:hint="cs"/>
          <w:rtl/>
          <w:lang w:bidi="fa-IR"/>
        </w:rPr>
        <w:t xml:space="preserve"> (</w:t>
      </w:r>
      <w:r w:rsidRPr="0092318F">
        <w:rPr>
          <w:rFonts w:cs="B Nazanin"/>
          <w:rtl/>
          <w:lang w:bidi="fa-IR"/>
        </w:rPr>
        <w:t>گردشگراني كه به دنبال مكان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/>
          <w:rtl/>
          <w:lang w:bidi="fa-IR"/>
        </w:rPr>
        <w:t xml:space="preserve"> بكر و دست نخورده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هستند و از فعاليت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گردشگري پرخطر استقبال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نمايند) تشكيل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دهند. در ادامه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با شناخته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تر شدن مقصد، گردشگران نزديك به ماجراجو و ميانه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رو</w:t>
      </w:r>
      <w:r w:rsidRPr="0092318F">
        <w:rPr>
          <w:rFonts w:cs="B Nazanin"/>
          <w:vertAlign w:val="superscript"/>
          <w:rtl/>
          <w:lang w:bidi="fa-IR"/>
        </w:rPr>
        <w:footnoteReference w:id="16"/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به مقصد </w:t>
      </w:r>
      <w:r w:rsidRPr="0092318F">
        <w:rPr>
          <w:rFonts w:cs="B Nazanin" w:hint="cs"/>
          <w:rtl/>
          <w:lang w:bidi="fa-IR"/>
        </w:rPr>
        <w:t xml:space="preserve">گردشگری </w:t>
      </w:r>
      <w:r w:rsidRPr="0092318F">
        <w:rPr>
          <w:rFonts w:cs="B Nazanin"/>
          <w:rtl/>
          <w:lang w:bidi="fa-IR"/>
        </w:rPr>
        <w:t>سفر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كنند. در مرحله بلوغ و ركود</w:t>
      </w:r>
      <w:r w:rsidRPr="0092318F">
        <w:rPr>
          <w:rFonts w:cs="B Nazanin"/>
          <w:vertAlign w:val="superscript"/>
          <w:rtl/>
          <w:lang w:bidi="fa-IR"/>
        </w:rPr>
        <w:footnoteReference w:id="17"/>
      </w:r>
      <w:r w:rsidRPr="0092318F">
        <w:rPr>
          <w:rFonts w:cs="B Nazanin" w:hint="cs"/>
          <w:rtl/>
          <w:lang w:bidi="fa-IR"/>
        </w:rPr>
        <w:t xml:space="preserve"> گ</w:t>
      </w:r>
      <w:r w:rsidRPr="0092318F">
        <w:rPr>
          <w:rFonts w:cs="B Nazanin"/>
          <w:rtl/>
          <w:lang w:bidi="fa-IR"/>
        </w:rPr>
        <w:t>ردشگران نزديك به محافظه كار و محافظه كار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(گردشگراني كه تنها به مقصدها و مناطق گردشگري شناخته شده سفر </w:t>
      </w:r>
      <w:r w:rsidRPr="0092318F">
        <w:rPr>
          <w:rFonts w:cs="B Nazanin" w:hint="cs"/>
          <w:rtl/>
          <w:lang w:bidi="fa-IR"/>
        </w:rPr>
        <w:t>می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ک</w:t>
      </w:r>
      <w:r w:rsidRPr="0092318F">
        <w:rPr>
          <w:rFonts w:cs="B Nazanin"/>
          <w:rtl/>
          <w:lang w:bidi="fa-IR"/>
        </w:rPr>
        <w:t>نند و به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فعاليت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برنامه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ريزي شده فراغتي و تفريحي و اقامت در هتل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و اقامتگاه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داراي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امكانات رفاهي مناسب علاقه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مند هستند) و در صورت نوسازي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مقصد، گردشگران ميانه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رو به 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سفر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نمايند</w:t>
      </w:r>
      <w:r w:rsidRPr="0092318F">
        <w:rPr>
          <w:rFonts w:cs="B Nazanin" w:hint="cs"/>
          <w:rtl/>
          <w:lang w:bidi="fa-IR"/>
        </w:rPr>
        <w:t xml:space="preserve"> </w:t>
      </w:r>
      <w:r w:rsidRPr="009E3E0E">
        <w:rPr>
          <w:rFonts w:asciiTheme="majorBidi" w:hAnsiTheme="majorBidi" w:cstheme="majorBidi"/>
          <w:sz w:val="20"/>
          <w:szCs w:val="20"/>
          <w:lang w:bidi="fa-IR"/>
        </w:rPr>
        <w:t>Swarbrooke, 1998</w:t>
      </w:r>
      <w:r w:rsidR="009E3E0E" w:rsidRPr="009E3E0E">
        <w:rPr>
          <w:rFonts w:asciiTheme="majorBidi" w:hAnsiTheme="majorBidi" w:cstheme="majorBidi"/>
          <w:sz w:val="20"/>
          <w:szCs w:val="20"/>
          <w:lang w:bidi="fa-IR"/>
        </w:rPr>
        <w:t>)</w:t>
      </w:r>
      <w:r w:rsidRPr="009E3E0E">
        <w:rPr>
          <w:rFonts w:asciiTheme="majorBidi" w:hAnsiTheme="majorBidi" w:cstheme="majorBidi"/>
          <w:sz w:val="20"/>
          <w:szCs w:val="20"/>
          <w:rtl/>
          <w:lang w:bidi="fa-IR"/>
        </w:rPr>
        <w:t>).</w:t>
      </w:r>
    </w:p>
    <w:p w:rsidR="0092318F" w:rsidRPr="0092318F" w:rsidRDefault="0092318F" w:rsidP="0092318F">
      <w:pPr>
        <w:jc w:val="both"/>
        <w:rPr>
          <w:rFonts w:cs="B Nazanin"/>
          <w:rtl/>
          <w:lang w:bidi="fa-IR"/>
        </w:rPr>
      </w:pPr>
    </w:p>
    <w:p w:rsidR="0092318F" w:rsidRPr="0092318F" w:rsidRDefault="0092318F" w:rsidP="0092318F">
      <w:pPr>
        <w:jc w:val="both"/>
        <w:outlineLvl w:val="0"/>
        <w:rPr>
          <w:rFonts w:cs="B Nazanin"/>
          <w:b/>
          <w:bCs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t xml:space="preserve"> گونه</w:t>
      </w:r>
      <w:r w:rsidRPr="0092318F">
        <w:rPr>
          <w:rFonts w:cs="B Nazanin" w:hint="cs"/>
          <w:b/>
          <w:bCs/>
          <w:rtl/>
          <w:lang w:bidi="fa-IR"/>
        </w:rPr>
        <w:softHyphen/>
        <w:t>شناسی داکسی</w:t>
      </w:r>
    </w:p>
    <w:p w:rsidR="0092318F" w:rsidRPr="0092318F" w:rsidRDefault="0092318F" w:rsidP="004A62A0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 xml:space="preserve">داکسی (1975) شاخصی از مراحل </w:t>
      </w:r>
      <w:r w:rsidRPr="0092318F">
        <w:rPr>
          <w:rFonts w:cs="B Nazanin"/>
          <w:rtl/>
          <w:lang w:bidi="fa-IR"/>
        </w:rPr>
        <w:t>درجه خشنودي يا ناخشنودي ساكنان مقصدهاي</w:t>
      </w:r>
      <w:r w:rsidRPr="0092318F">
        <w:rPr>
          <w:rFonts w:cs="B Nazanin" w:hint="cs"/>
          <w:rtl/>
          <w:lang w:bidi="fa-IR"/>
        </w:rPr>
        <w:t xml:space="preserve"> گردشگری را به منظور تشریح </w:t>
      </w:r>
      <w:r w:rsidRPr="0092318F">
        <w:rPr>
          <w:rFonts w:cs="B Nazanin"/>
          <w:rtl/>
          <w:lang w:bidi="fa-IR"/>
        </w:rPr>
        <w:t>تغيير نگرش مردم محلي نسبت به مراحل رشد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گردشگري (مراحل چرخه حيات مقصد گردشگري) ارائه نموده است. اين مراحل عبارتند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از: مرحله خشنودي،</w:t>
      </w:r>
      <w:r w:rsidRPr="0092318F">
        <w:rPr>
          <w:rFonts w:cs="B Nazanin" w:hint="cs"/>
          <w:rtl/>
          <w:lang w:bidi="fa-IR"/>
        </w:rPr>
        <w:t xml:space="preserve"> مرحله بی</w:t>
      </w:r>
      <w:r w:rsidRPr="0092318F">
        <w:rPr>
          <w:rFonts w:cs="B Nazanin" w:hint="cs"/>
          <w:rtl/>
          <w:lang w:bidi="fa-IR"/>
        </w:rPr>
        <w:softHyphen/>
        <w:t xml:space="preserve">تفاوتی، مرحله آزردگی و </w:t>
      </w:r>
      <w:r w:rsidRPr="0092318F">
        <w:rPr>
          <w:rFonts w:cs="B Nazanin"/>
          <w:rtl/>
          <w:lang w:bidi="fa-IR"/>
        </w:rPr>
        <w:t>رنجش، مرحله خصومت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مخالفت و مرحله كناره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گيري</w:t>
      </w:r>
      <w:r w:rsidRPr="0092318F">
        <w:rPr>
          <w:rFonts w:cs="B Nazanin" w:hint="cs"/>
          <w:rtl/>
          <w:lang w:bidi="fa-IR"/>
        </w:rPr>
        <w:t xml:space="preserve"> و تسلیم (اردکانی، 1382). این مدل که با مفاهیم توسعه </w:t>
      </w:r>
      <w:r w:rsidRPr="0092318F">
        <w:rPr>
          <w:rFonts w:cs="B Nazanin"/>
          <w:rtl/>
          <w:lang w:bidi="fa-IR"/>
        </w:rPr>
        <w:t>پايدار مرتبط است بر پايه يافته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داكسي در باربادوس و مايوركا بنيان نهاده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شده است. بر پايه يافته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او، اثرات متقابلي بين گردشگران و ساكنان وجود دارد كه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توان آن را با شاخص ميزان ناخشنودي اندازه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گيري نمود</w:t>
      </w:r>
      <w:r w:rsidRPr="0092318F">
        <w:rPr>
          <w:rFonts w:cs="B Nazanin"/>
          <w:sz w:val="20"/>
          <w:szCs w:val="20"/>
          <w:rtl/>
          <w:lang w:bidi="fa-IR"/>
        </w:rPr>
        <w:t>(</w:t>
      </w:r>
      <w:r w:rsidRPr="0092318F">
        <w:rPr>
          <w:rFonts w:cs="B Nazanin"/>
          <w:sz w:val="20"/>
          <w:szCs w:val="20"/>
          <w:lang w:bidi="fa-IR"/>
        </w:rPr>
        <w:t>Berry, 2001</w:t>
      </w:r>
      <w:r w:rsidRPr="0092318F">
        <w:rPr>
          <w:rFonts w:cs="B Nazanin"/>
          <w:sz w:val="20"/>
          <w:szCs w:val="20"/>
          <w:rtl/>
          <w:lang w:bidi="fa-IR"/>
        </w:rPr>
        <w:t>).</w:t>
      </w:r>
    </w:p>
    <w:p w:rsidR="0092318F" w:rsidRPr="0092318F" w:rsidRDefault="0092318F" w:rsidP="004A62A0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lastRenderedPageBreak/>
        <w:t>بر اساس مدل داكسي در مراحل اوليه توسعه مقصد، بازديدكنندگان مورد استقبال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ساكنان قرار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گيرند. چرا كه آن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از نوع گردشگران كاشف بوده و اشتغال و درآمد را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براي ساكنان به ارمغان م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آورند و به سنت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و سبك زندگي مردم محلي احترام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گذارند. با افزايش تعداد گردشگران تماس بين ساكنان محلي و گردشگران رسمي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تر مي گردد و بازديدكنندگان ارائه تسهيلات بيشتري را طلب </w:t>
      </w:r>
      <w:r w:rsidR="009E3E0E">
        <w:rPr>
          <w:rFonts w:cs="B Nazanin" w:hint="cs"/>
          <w:rtl/>
          <w:lang w:bidi="fa-IR"/>
        </w:rPr>
        <w:t xml:space="preserve">     </w:t>
      </w:r>
      <w:r w:rsidRPr="0092318F">
        <w:rPr>
          <w:rFonts w:cs="B Nazanin"/>
          <w:rtl/>
          <w:lang w:bidi="fa-IR"/>
        </w:rPr>
        <w:t>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كنند و مردم محلي نسبت به گردشگران بي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تفاوت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گردند. با ادامه توسعه گردشگري، افزايش تراكم،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بالا رفتن قيمت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و تهديد سبك زندگي سنتي مردم محلي، مخالفت با توسعه مشاهده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گردد. در اين مرحله مردم احساس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كنند كه جامعه آن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در حال تغيير است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هزينه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توسعه گردشگري بر منافع آن پيشي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گيرد. بنابراين، رنجش و آزردگي از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توسعه گردشگري نمايان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شود. رشد بيشتر گردشگري در مقصد موجب بروز خصومت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و مخالفت ساكنان با گردشگران و تسهيلات و تأسيسات گردشگري است. چرا كه مردم،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گردشگران را به عنوان عامل مشكلات اجتماعي و اقتصادي خود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پندارند. در نهايت نيز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مردم در م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يابند كه چاره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اي جز كنار آمدن و تسليم در برابر آثار توسعه گردشگري</w:t>
      </w:r>
      <w:r w:rsidRPr="0092318F">
        <w:rPr>
          <w:rFonts w:cs="B Nazanin" w:hint="cs"/>
          <w:rtl/>
          <w:lang w:bidi="fa-IR"/>
        </w:rPr>
        <w:t xml:space="preserve"> ندارند </w:t>
      </w:r>
      <w:r w:rsidRPr="0092318F">
        <w:rPr>
          <w:rFonts w:cs="B Nazanin"/>
          <w:rtl/>
          <w:lang w:bidi="fa-IR"/>
        </w:rPr>
        <w:t>(اردکان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eastAsia"/>
          <w:rtl/>
          <w:lang w:bidi="fa-IR"/>
        </w:rPr>
        <w:t>،</w:t>
      </w:r>
      <w:r w:rsidRPr="0092318F">
        <w:rPr>
          <w:rFonts w:cs="B Nazanin"/>
          <w:rtl/>
          <w:lang w:bidi="fa-IR"/>
        </w:rPr>
        <w:t xml:space="preserve"> 1382).</w:t>
      </w:r>
    </w:p>
    <w:p w:rsidR="0092318F" w:rsidRPr="0092318F" w:rsidRDefault="0092318F" w:rsidP="0092318F">
      <w:pPr>
        <w:jc w:val="both"/>
        <w:rPr>
          <w:rFonts w:cs="B Nazanin"/>
          <w:rtl/>
          <w:lang w:bidi="fa-IR"/>
        </w:rPr>
      </w:pPr>
    </w:p>
    <w:p w:rsidR="0092318F" w:rsidRPr="0092318F" w:rsidRDefault="0092318F" w:rsidP="0092318F">
      <w:pPr>
        <w:jc w:val="both"/>
        <w:outlineLvl w:val="0"/>
        <w:rPr>
          <w:rFonts w:cs="B Nazanin"/>
          <w:b/>
          <w:bCs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t>مدل چرخه حیات گردشگری مقصد باتلر</w:t>
      </w:r>
    </w:p>
    <w:p w:rsid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>باتلر مدل خود را در سال 1980 با توجه به تحقیقاتی که در زمینه توسعه گردشگری انجام داد با عنوان «چرخه زندگی مقصد» ارائه داد. مدل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چرخه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عمر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مقصد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اقتباسي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از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مدل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چرخه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عمر محصول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است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 xml:space="preserve">كه منحنی </w:t>
      </w:r>
      <w:r w:rsidRPr="0092318F">
        <w:rPr>
          <w:rFonts w:cs="B Nazanin"/>
          <w:lang w:bidi="fa-IR"/>
        </w:rPr>
        <w:t>S</w:t>
      </w:r>
      <w:r w:rsidRPr="0092318F">
        <w:rPr>
          <w:rFonts w:cs="B Nazanin" w:hint="cs"/>
          <w:rtl/>
          <w:lang w:bidi="fa-IR"/>
        </w:rPr>
        <w:t xml:space="preserve"> شكلي است و با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دو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بعد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زمان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و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تعداد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گردشگران (رشد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گردشگري) شناخته مي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شود.</w:t>
      </w:r>
      <w:r w:rsidRPr="0092318F">
        <w:rPr>
          <w:rFonts w:cs="B Nazanin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در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واقع</w:t>
      </w:r>
      <w:r w:rsidRPr="0092318F">
        <w:rPr>
          <w:rFonts w:cs="B Nazanin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مقاصد گردشگري سبدي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از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محصولات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و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تجربيات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گردشگري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را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ارائه مي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كنند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و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بنابراين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مي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توانند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الگويي مشابه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با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اين رفتار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را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داشته</w:t>
      </w:r>
      <w:r w:rsidRPr="0092318F">
        <w:rPr>
          <w:rFonts w:cs="B Nazanin" w:hint="cs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باشند</w:t>
      </w:r>
      <w:r w:rsidRPr="0092318F">
        <w:rPr>
          <w:rFonts w:cs="B Nazanin"/>
          <w:lang w:bidi="fa-IR"/>
        </w:rPr>
        <w:t>.</w:t>
      </w:r>
      <w:r w:rsidRPr="0092318F">
        <w:rPr>
          <w:rFonts w:cs="B Nazanin" w:hint="cs"/>
          <w:rtl/>
          <w:lang w:bidi="fa-IR"/>
        </w:rPr>
        <w:t xml:space="preserve"> به عبارت دیگر همانند سایر محصولات، مقصد تولید می</w:t>
      </w:r>
      <w:r w:rsidRPr="0092318F">
        <w:rPr>
          <w:rFonts w:cs="B Nazanin" w:hint="cs"/>
          <w:rtl/>
          <w:lang w:bidi="fa-IR"/>
        </w:rPr>
        <w:softHyphen/>
        <w:t>شود، به بازار عرضه شده و در یک محیط رقابتی، در دسترس گردشگران (مصرف</w:t>
      </w:r>
      <w:r w:rsidRPr="0092318F">
        <w:rPr>
          <w:rFonts w:cs="B Nazanin" w:hint="cs"/>
          <w:rtl/>
          <w:lang w:bidi="fa-IR"/>
        </w:rPr>
        <w:softHyphen/>
        <w:t>کنندگان) قرار می</w:t>
      </w:r>
      <w:r w:rsidRPr="0092318F">
        <w:rPr>
          <w:rFonts w:cs="B Nazanin" w:hint="cs"/>
          <w:rtl/>
          <w:lang w:bidi="fa-IR"/>
        </w:rPr>
        <w:softHyphen/>
        <w:t>گیرد. هر چند با گذشت زمان، مقصدها می</w:t>
      </w:r>
      <w:r w:rsidRPr="0092318F">
        <w:rPr>
          <w:rFonts w:cs="B Nazanin" w:hint="cs"/>
          <w:rtl/>
          <w:lang w:bidi="fa-IR"/>
        </w:rPr>
        <w:softHyphen/>
        <w:t>توانند کاهشی در جذابیت</w:t>
      </w:r>
      <w:r w:rsidRPr="0092318F">
        <w:rPr>
          <w:rFonts w:cs="B Nazanin" w:hint="cs"/>
          <w:rtl/>
          <w:lang w:bidi="fa-IR"/>
        </w:rPr>
        <w:softHyphen/>
        <w:t xml:space="preserve">هایشان (درخواست کالا) و تعداد گردشگران ورودی (سهم از بازار کالا) داشته باشند </w:t>
      </w:r>
      <w:r w:rsidRPr="0092318F">
        <w:rPr>
          <w:rFonts w:cs="B Nazanin"/>
          <w:sz w:val="20"/>
          <w:szCs w:val="20"/>
          <w:lang w:bidi="fa-IR"/>
        </w:rPr>
        <w:t>(</w:t>
      </w:r>
      <w:bookmarkStart w:id="6" w:name="OLE_LINK390"/>
      <w:bookmarkStart w:id="7" w:name="OLE_LINK391"/>
      <w:r w:rsidRPr="0092318F">
        <w:rPr>
          <w:rFonts w:cs="B Nazanin"/>
          <w:sz w:val="20"/>
          <w:szCs w:val="20"/>
          <w:lang w:bidi="fa-IR"/>
        </w:rPr>
        <w:t>Hongsranagon</w:t>
      </w:r>
      <w:bookmarkEnd w:id="6"/>
      <w:bookmarkEnd w:id="7"/>
      <w:r w:rsidRPr="0092318F">
        <w:rPr>
          <w:rFonts w:cs="B Nazanin"/>
          <w:sz w:val="20"/>
          <w:szCs w:val="20"/>
          <w:lang w:bidi="fa-IR"/>
        </w:rPr>
        <w:t>, 2007)</w:t>
      </w:r>
      <w:r w:rsidRPr="0092318F">
        <w:rPr>
          <w:rFonts w:cs="B Nazanin"/>
          <w:sz w:val="20"/>
          <w:szCs w:val="20"/>
          <w:rtl/>
          <w:lang w:bidi="fa-IR"/>
        </w:rPr>
        <w:t>.</w:t>
      </w:r>
      <w:r w:rsidRPr="0092318F">
        <w:rPr>
          <w:rFonts w:cs="B Nazanin" w:hint="cs"/>
          <w:rtl/>
          <w:lang w:bidi="fa-IR"/>
        </w:rPr>
        <w:t xml:space="preserve"> باتلر برای توسعه گردشگری مراحل مختلفی را برمی</w:t>
      </w:r>
      <w:r w:rsidRPr="0092318F">
        <w:rPr>
          <w:rFonts w:cs="B Nazanin" w:hint="cs"/>
          <w:rtl/>
          <w:lang w:bidi="fa-IR"/>
        </w:rPr>
        <w:softHyphen/>
        <w:t>شمرد که در شکل (</w:t>
      </w:r>
      <w:r w:rsidR="00E3201F">
        <w:rPr>
          <w:rFonts w:cs="B Nazanin" w:hint="cs"/>
          <w:rtl/>
          <w:lang w:bidi="fa-IR"/>
        </w:rPr>
        <w:t>1</w:t>
      </w:r>
      <w:r w:rsidRPr="0092318F">
        <w:rPr>
          <w:rFonts w:cs="B Nazanin" w:hint="cs"/>
          <w:rtl/>
          <w:lang w:bidi="fa-IR"/>
        </w:rPr>
        <w:t xml:space="preserve">) نشان داده شده است </w:t>
      </w:r>
      <w:r w:rsidRPr="0092318F">
        <w:rPr>
          <w:rFonts w:cs="B Nazanin"/>
          <w:sz w:val="20"/>
          <w:szCs w:val="20"/>
          <w:lang w:bidi="fa-IR"/>
        </w:rPr>
        <w:t>(Butler, 1980)</w:t>
      </w:r>
      <w:r w:rsidRPr="0092318F">
        <w:rPr>
          <w:rFonts w:cs="B Nazanin" w:hint="cs"/>
          <w:sz w:val="20"/>
          <w:szCs w:val="20"/>
          <w:rtl/>
          <w:lang w:bidi="fa-IR"/>
        </w:rPr>
        <w:t>.</w:t>
      </w:r>
    </w:p>
    <w:p w:rsidR="004E487C" w:rsidRPr="0092318F" w:rsidRDefault="004E487C" w:rsidP="00E3201F">
      <w:pPr>
        <w:ind w:firstLine="284"/>
        <w:jc w:val="both"/>
        <w:rPr>
          <w:rFonts w:cs="B Nazanin"/>
          <w:rtl/>
          <w:lang w:bidi="fa-IR"/>
        </w:rPr>
      </w:pPr>
    </w:p>
    <w:p w:rsidR="0092318F" w:rsidRPr="0092318F" w:rsidRDefault="00B318FF" w:rsidP="0092318F">
      <w:pPr>
        <w:jc w:val="center"/>
        <w:rPr>
          <w:rFonts w:cs="B Nazanin"/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B238D3" wp14:editId="093AA39D">
                <wp:simplePos x="0" y="0"/>
                <wp:positionH relativeFrom="column">
                  <wp:posOffset>4061460</wp:posOffset>
                </wp:positionH>
                <wp:positionV relativeFrom="paragraph">
                  <wp:posOffset>3358515</wp:posOffset>
                </wp:positionV>
                <wp:extent cx="603885" cy="228600"/>
                <wp:effectExtent l="0" t="0" r="24765" b="19050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88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BA4" w:rsidRPr="00B318FF" w:rsidRDefault="002B2BA4" w:rsidP="00B318F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318FF"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>زمان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19.8pt;margin-top:264.45pt;width:47.5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" strokecolor="white">
                <v:textbox>
                  <w:txbxContent>
                    <w:p w:rsidR="002B2BA4" w:rsidRPr="00B318FF" w:rsidRDefault="002B2BA4" w:rsidP="00B318F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318FF">
                        <w:rPr>
                          <w:rFonts w:hint="cs"/>
                          <w:sz w:val="16"/>
                          <w:szCs w:val="16"/>
                          <w:rtl/>
                        </w:rPr>
                        <w:t>زمان</w:t>
                      </w:r>
                    </w:p>
                  </w:txbxContent>
                </v:textbox>
              </v:rect>
            </w:pict>
          </mc:Fallback>
        </mc:AlternateContent>
      </w:r>
      <w:r w:rsidR="0061694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EF0CA" wp14:editId="5C7849C0">
                <wp:simplePos x="0" y="0"/>
                <wp:positionH relativeFrom="column">
                  <wp:posOffset>1003935</wp:posOffset>
                </wp:positionH>
                <wp:positionV relativeFrom="paragraph">
                  <wp:posOffset>1205865</wp:posOffset>
                </wp:positionV>
                <wp:extent cx="304800" cy="1254760"/>
                <wp:effectExtent l="0" t="0" r="19050" b="21590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BA4" w:rsidRPr="00B318FF" w:rsidRDefault="002B2BA4" w:rsidP="00B318F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318FF">
                              <w:rPr>
                                <w:rFonts w:cs="Nazanin" w:hint="cs"/>
                                <w:sz w:val="16"/>
                                <w:szCs w:val="16"/>
                                <w:rtl/>
                              </w:rPr>
                              <w:t>تعداد گردشگران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79.05pt;margin-top:94.95pt;width:24pt;height:9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" strokecolor="white">
                <v:textbox style="layout-flow:vertical;mso-layout-flow-alt:bottom-to-top">
                  <w:txbxContent>
                    <w:p w:rsidR="002B2BA4" w:rsidRPr="00B318FF" w:rsidRDefault="002B2BA4" w:rsidP="00B318F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318FF">
                        <w:rPr>
                          <w:rFonts w:cs="Nazanin" w:hint="cs"/>
                          <w:sz w:val="16"/>
                          <w:szCs w:val="16"/>
                          <w:rtl/>
                        </w:rPr>
                        <w:t>تعداد گردشگران</w:t>
                      </w:r>
                    </w:p>
                  </w:txbxContent>
                </v:textbox>
              </v:rect>
            </w:pict>
          </mc:Fallback>
        </mc:AlternateContent>
      </w:r>
      <w:r w:rsidR="0092318F" w:rsidRPr="0092318F">
        <w:rPr>
          <w:rFonts w:cs="B Nazanin"/>
          <w:noProof/>
          <w:lang w:bidi="fa-IR"/>
        </w:rPr>
        <w:drawing>
          <wp:inline distT="0" distB="0" distL="0" distR="0" wp14:anchorId="3B2395E7" wp14:editId="5F3A9A54">
            <wp:extent cx="4314825" cy="3571875"/>
            <wp:effectExtent l="38100" t="38100" r="47625" b="476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571875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2318F" w:rsidRPr="0092318F" w:rsidRDefault="0092318F" w:rsidP="004A62A0">
      <w:pPr>
        <w:jc w:val="center"/>
        <w:outlineLvl w:val="0"/>
        <w:rPr>
          <w:rFonts w:cs="B Nazanin"/>
          <w:b/>
          <w:bCs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t>شکل</w:t>
      </w:r>
      <w:r w:rsidR="00B318FF">
        <w:rPr>
          <w:rFonts w:cs="B Nazanin" w:hint="cs"/>
          <w:b/>
          <w:bCs/>
          <w:rtl/>
          <w:lang w:bidi="fa-IR"/>
        </w:rPr>
        <w:t xml:space="preserve"> 1</w:t>
      </w:r>
      <w:r w:rsidRPr="0092318F">
        <w:rPr>
          <w:rFonts w:cs="B Nazanin" w:hint="cs"/>
          <w:b/>
          <w:bCs/>
          <w:rtl/>
          <w:lang w:bidi="fa-IR"/>
        </w:rPr>
        <w:t xml:space="preserve"> : </w:t>
      </w:r>
      <w:r w:rsidRPr="0092318F">
        <w:rPr>
          <w:rFonts w:cs="B Nazanin" w:hint="cs"/>
          <w:rtl/>
          <w:lang w:bidi="fa-IR"/>
        </w:rPr>
        <w:t>چرخه حیات مقصد گردشگری (مدل باتلر)</w:t>
      </w:r>
      <w:r w:rsidRPr="0092318F">
        <w:rPr>
          <w:rFonts w:cs="B Nazanin" w:hint="cs"/>
          <w:b/>
          <w:bCs/>
          <w:rtl/>
          <w:lang w:bidi="fa-IR"/>
        </w:rPr>
        <w:t xml:space="preserve"> </w:t>
      </w:r>
      <w:r w:rsidRPr="0092318F">
        <w:rPr>
          <w:rFonts w:cs="B Nazanin"/>
          <w:sz w:val="20"/>
          <w:szCs w:val="20"/>
          <w:lang w:bidi="fa-IR"/>
        </w:rPr>
        <w:t>1980)</w:t>
      </w:r>
      <w:r w:rsidRPr="0092318F">
        <w:rPr>
          <w:rFonts w:cs="B Nazanin"/>
          <w:sz w:val="20"/>
          <w:szCs w:val="20"/>
          <w:rtl/>
          <w:lang w:bidi="fa-IR"/>
        </w:rPr>
        <w:t xml:space="preserve"> </w:t>
      </w:r>
      <w:r w:rsidRPr="0092318F">
        <w:rPr>
          <w:rFonts w:cs="B Nazanin"/>
          <w:sz w:val="20"/>
          <w:szCs w:val="20"/>
          <w:lang w:bidi="fa-IR"/>
        </w:rPr>
        <w:t>Butler,</w:t>
      </w:r>
      <w:r w:rsidRPr="0092318F">
        <w:rPr>
          <w:rFonts w:cs="B Nazanin"/>
          <w:sz w:val="20"/>
          <w:szCs w:val="20"/>
          <w:rtl/>
          <w:lang w:bidi="fa-IR"/>
        </w:rPr>
        <w:t>)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lastRenderedPageBreak/>
        <w:t>1- اولین مرحله در فرآیند توسعه گردشگری مرحله «کشف» است. باتلر عقیده دارد كه در ابتدا، برای یك مقصد توریستی، تعداد معدودی گردشگر وجود دار</w:t>
      </w:r>
      <w:r w:rsidRPr="0092318F">
        <w:rPr>
          <w:rFonts w:cs="B Nazanin"/>
          <w:rtl/>
          <w:lang w:bidi="fa-IR"/>
        </w:rPr>
        <w:t>د و اثرات اقتصادی گردشگری كم است. تعداد گردشگران به اندازه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ای نیست كه سبب فراهم آوردن امكانات خاصی باشد، زیرا </w:t>
      </w:r>
      <w:r w:rsidRPr="0092318F">
        <w:rPr>
          <w:rFonts w:cs="B Nazanin" w:hint="cs"/>
          <w:rtl/>
          <w:lang w:bidi="fa-IR"/>
        </w:rPr>
        <w:t>منابع درآمدی</w:t>
      </w:r>
      <w:r w:rsidRPr="0092318F">
        <w:rPr>
          <w:rFonts w:cs="B Nazanin"/>
          <w:rtl/>
          <w:lang w:bidi="fa-IR"/>
        </w:rPr>
        <w:t xml:space="preserve"> دریافتی كم است. ارتباط گردشگری با اقتصاد محلی بسیار كم است و افراد محلی، منطقه خود را در كنترل خود دارند. ارتباط با گردشگران معمولاً صمیمی است و با آن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به عنوان مهمان افتخاری رفتار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شود. </w:t>
      </w:r>
      <w:r w:rsidRPr="0092318F">
        <w:rPr>
          <w:rFonts w:cs="B Nazanin" w:hint="cs"/>
          <w:rtl/>
          <w:lang w:bidi="fa-IR"/>
        </w:rPr>
        <w:t xml:space="preserve">در </w:t>
      </w:r>
      <w:r w:rsidRPr="0092318F">
        <w:rPr>
          <w:rFonts w:cs="B Nazanin"/>
          <w:rtl/>
          <w:lang w:bidi="fa-IR"/>
        </w:rPr>
        <w:t>این مرحله</w:t>
      </w:r>
      <w:r w:rsidRPr="0092318F">
        <w:rPr>
          <w:rFonts w:cs="B Nazanin" w:hint="cs"/>
          <w:rtl/>
          <w:lang w:bidi="fa-IR"/>
        </w:rPr>
        <w:t xml:space="preserve">، </w:t>
      </w:r>
      <w:r w:rsidRPr="0092318F">
        <w:rPr>
          <w:rFonts w:cs="B Nazanin"/>
          <w:rtl/>
          <w:lang w:bidi="fa-IR"/>
        </w:rPr>
        <w:t>فعالیت گردشگری به صورت رسمی وجود ندارد و در حاشیه قرار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گیرد. در این مرحله گردشگران معمولاً ناگزیر به تطبیق خود با شرایط محلی هستند.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>2-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 xml:space="preserve">دومین مرحله </w:t>
      </w:r>
      <w:r w:rsidRPr="0092318F">
        <w:rPr>
          <w:rFonts w:cs="B Nazanin"/>
          <w:rtl/>
          <w:lang w:bidi="fa-IR"/>
        </w:rPr>
        <w:t>به عنوان مرحله «</w:t>
      </w:r>
      <w:r w:rsidRPr="0092318F">
        <w:rPr>
          <w:rFonts w:cs="B Nazanin" w:hint="cs"/>
          <w:rtl/>
          <w:lang w:bidi="fa-IR"/>
        </w:rPr>
        <w:t>مداخله و درگیر</w:t>
      </w:r>
      <w:r w:rsidRPr="0092318F">
        <w:rPr>
          <w:rFonts w:cs="B Nazanin"/>
          <w:rtl/>
          <w:lang w:bidi="fa-IR"/>
        </w:rPr>
        <w:t xml:space="preserve"> شدن </w:t>
      </w:r>
      <w:r w:rsidRPr="0092318F">
        <w:rPr>
          <w:rFonts w:cs="B Nazanin" w:hint="cs"/>
          <w:rtl/>
          <w:lang w:bidi="fa-IR"/>
        </w:rPr>
        <w:t>مردم در گردشگری</w:t>
      </w:r>
      <w:r w:rsidRPr="0092318F">
        <w:rPr>
          <w:rFonts w:cs="B Nazanin"/>
          <w:rtl/>
          <w:lang w:bidi="fa-IR"/>
        </w:rPr>
        <w:t>» نامیده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شود. این </w:t>
      </w:r>
      <w:r w:rsidRPr="0092318F">
        <w:rPr>
          <w:rFonts w:cs="B Nazanin" w:hint="cs"/>
          <w:rtl/>
          <w:lang w:bidi="fa-IR"/>
        </w:rPr>
        <w:t>م</w:t>
      </w:r>
      <w:r w:rsidRPr="0092318F">
        <w:rPr>
          <w:rFonts w:cs="B Nazanin"/>
          <w:rtl/>
          <w:lang w:bidi="fa-IR"/>
        </w:rPr>
        <w:t>رحله افزایش فعالیت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گردشگری است. در این مرحله تعداد گردشگران شروع به افزایش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كند. در این مرحله معمولاً گردشگران مدت اقامت كوتاه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تر اما با تعداد بیشتری به یك مكان مقصد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آیند. مؤسسات تجاری شروع به احداث خدمات و امكانات تخصصی گردشگری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كنند. مهمانخانه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هتل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كوچك و مكان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هایی برای غذا خوردن احداث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شود که به فراهم آوردن راهنما و فعالیت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گردشگری كوچك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پردازند. بعضی از مردم به سادگی یك یا دو اتاق برای گردشگران، در خانه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خود فراهم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كنند. تعداد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گردشگران به اندازه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ای است كه </w:t>
      </w:r>
      <w:r w:rsidRPr="0092318F">
        <w:rPr>
          <w:rFonts w:cs="B Nazanin" w:hint="cs"/>
          <w:rtl/>
          <w:lang w:bidi="fa-IR"/>
        </w:rPr>
        <w:t xml:space="preserve">منابع درآمدی </w:t>
      </w:r>
      <w:r w:rsidRPr="0092318F">
        <w:rPr>
          <w:rFonts w:cs="B Nazanin"/>
          <w:rtl/>
          <w:lang w:bidi="fa-IR"/>
        </w:rPr>
        <w:t xml:space="preserve">كافی به همراه دارد. </w:t>
      </w:r>
      <w:r w:rsidRPr="0092318F">
        <w:rPr>
          <w:rFonts w:cs="B Nazanin" w:hint="cs"/>
          <w:rtl/>
          <w:lang w:bidi="fa-IR"/>
        </w:rPr>
        <w:t xml:space="preserve">در این مرحله، </w:t>
      </w:r>
      <w:r w:rsidRPr="0092318F">
        <w:rPr>
          <w:rFonts w:cs="B Nazanin"/>
          <w:rtl/>
          <w:lang w:bidi="fa-IR"/>
        </w:rPr>
        <w:t>اثرات افزایشی وجود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آید یعنی فراهم آوردن امكانات گردشگری امكانات بعدی را با خود به همراه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آورد و جذب یك گردشگر سبب جذب گردشگرهای بعدی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شود.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خدمات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رسانی به گردشگران به صورت رسمی صورت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گیرد و اجتماع، به تدریج خود را با فعالیت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گردشگری و حضور گردشگران تطبیق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دهد.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>3-</w:t>
      </w:r>
      <w:r w:rsidRPr="0092318F">
        <w:rPr>
          <w:rFonts w:cs="B Nazanin"/>
          <w:rtl/>
          <w:lang w:bidi="fa-IR"/>
        </w:rPr>
        <w:t xml:space="preserve"> در مرحله </w:t>
      </w:r>
      <w:r w:rsidRPr="0092318F">
        <w:rPr>
          <w:rFonts w:cs="B Nazanin" w:hint="cs"/>
          <w:rtl/>
          <w:lang w:bidi="fa-IR"/>
        </w:rPr>
        <w:t xml:space="preserve">سوم که </w:t>
      </w:r>
      <w:r w:rsidRPr="0092318F">
        <w:rPr>
          <w:rFonts w:cs="B Nazanin"/>
          <w:rtl/>
          <w:lang w:bidi="fa-IR"/>
        </w:rPr>
        <w:t>توسعه</w:t>
      </w:r>
      <w:r w:rsidRPr="0092318F">
        <w:rPr>
          <w:rFonts w:cs="B Nazanin" w:hint="cs"/>
          <w:rtl/>
          <w:lang w:bidi="fa-IR"/>
        </w:rPr>
        <w:t xml:space="preserve"> می</w:t>
      </w:r>
      <w:r w:rsidRPr="0092318F">
        <w:rPr>
          <w:rFonts w:cs="B Nazanin" w:hint="cs"/>
          <w:rtl/>
          <w:lang w:bidi="fa-IR"/>
        </w:rPr>
        <w:softHyphen/>
        <w:t>باشد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رشد سریع گردشگر و تغییرات در همه جنبه های بخش گردشگری در یك مدت زمان نسبتاً كوتاه بوجود می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آید. این مرحله نیز مانند سایر مراحل مدل به صورت انتقالی صورت می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گیرد تا این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كه به سرع</w:t>
      </w:r>
      <w:r w:rsidRPr="0092318F">
        <w:rPr>
          <w:rFonts w:cs="B Nazanin"/>
          <w:rtl/>
          <w:lang w:bidi="fa-IR"/>
        </w:rPr>
        <w:t>ت صورت گیرد. نرخ رشد واقعی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گردشگری </w:t>
      </w:r>
      <w:r w:rsidRPr="0092318F">
        <w:rPr>
          <w:rFonts w:cs="B Nazanin" w:hint="cs"/>
          <w:rtl/>
          <w:lang w:bidi="fa-IR"/>
        </w:rPr>
        <w:t>و خصوصیات رشد بستگی به عوامل جاذب و تلاش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هایی دارد كه برای كنترل مدیریت گردشگری می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شود. مقصد گردشگری وارد یك سیستم یكپارچه رسمی گردشگری می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شود كه سیستمی از شركت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ها و بنگاه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 xml:space="preserve">های غیرمحلی و فراملی است و فعالیت گردشگری در قالب </w:t>
      </w:r>
      <w:r w:rsidRPr="0092318F">
        <w:rPr>
          <w:rFonts w:cs="B Nazanin"/>
          <w:rtl/>
          <w:lang w:bidi="fa-IR"/>
        </w:rPr>
        <w:t>یك ساختار كاملاً سازمان یافته صورت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گیرد. هتل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كوچك تبدیل به هتل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بزرگ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شوند. در این مرحله دورنمای گردشگری شکل گرفته و مقصد حالتی فراملی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یابد.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>4-</w:t>
      </w:r>
      <w:r w:rsidRPr="0092318F">
        <w:rPr>
          <w:rFonts w:hint="cs"/>
          <w:rtl/>
          <w:lang w:bidi="fa-IR"/>
        </w:rPr>
        <w:t> </w:t>
      </w:r>
      <w:r w:rsidRPr="0092318F">
        <w:rPr>
          <w:rFonts w:cs="B Nazanin" w:hint="cs"/>
          <w:rtl/>
          <w:lang w:bidi="fa-IR"/>
        </w:rPr>
        <w:t>در مرحله تثبیت؛ نرخ رشد گردشگران و سایر فعالیت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های</w:t>
      </w:r>
      <w:r w:rsidRPr="0092318F">
        <w:rPr>
          <w:rFonts w:cs="B Nazanin"/>
          <w:rtl/>
          <w:lang w:bidi="fa-IR"/>
        </w:rPr>
        <w:t xml:space="preserve"> مربوط به گردشگری كاهش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یابد گرچه تعداد واقعی گردشگران درحال افزایش است. برطبق نظر باتلر، كل تعداد بازدیدكنندگان در یك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سال بیش از جمعیت ساكن در مقصد است. آنچه در این مرحله اهمیت دارد این است كه سطح توسعه گردشگری بیش از ظرفیت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كشش محیطی، اقتصادی و اجتماعی مقصد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است و سبب رو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به زوال رفتن محصول گردشگری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شود. در این مرحله گردانندگان گردشگر و زنجیره هتل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سفرهای توریستی را ترتیب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دهند و مقصد، جزئی از یك سیستم یكپارچه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شود و گردشگر بر اقتصاد منطقه غالب است. جاذبه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موجود حالت تخصصی و غیرمنحصر به فرد به خود</w:t>
      </w:r>
      <w:r w:rsidR="00E3201F">
        <w:rPr>
          <w:rFonts w:cs="B Nazanin" w:hint="cs"/>
          <w:rtl/>
          <w:lang w:bidi="fa-IR"/>
        </w:rPr>
        <w:t xml:space="preserve">      </w:t>
      </w:r>
      <w:r w:rsidRPr="0092318F">
        <w:rPr>
          <w:rFonts w:cs="B Nazanin"/>
          <w:rtl/>
          <w:lang w:bidi="fa-IR"/>
        </w:rPr>
        <w:t>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softHyphen/>
        <w:t>گ</w:t>
      </w:r>
      <w:r w:rsidRPr="0092318F">
        <w:rPr>
          <w:rFonts w:cs="B Nazanin"/>
          <w:rtl/>
          <w:lang w:bidi="fa-IR"/>
        </w:rPr>
        <w:t>یرند. علاوه بر این فصلی بودن فعالیت گردشگری مانعی برای اقتصاد منطقه است.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>5- مرحله رکود مرحله بعدی است که به آن مرحله اشباع نیز گفته می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شود. در مرحله رکود مشکل افزایش ظرفیت برد یا ظرفیت بیش از اندازه شکل می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گیرد و این مساله سبب زوال محصول گردشگری م</w:t>
      </w:r>
      <w:r w:rsidRPr="0092318F">
        <w:rPr>
          <w:rFonts w:cs="B Nazanin"/>
          <w:rtl/>
          <w:lang w:bidi="fa-IR"/>
        </w:rPr>
        <w:t>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شود. مقصد ممكن است دارای امكانات بالای گردشگری باشد اما سبب افزایش گردشگران نشود.گردشگران مراجعه كننده معمولاً تكراری هستند.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>6-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 xml:space="preserve">مرحله افول/ احیا؛ </w:t>
      </w:r>
      <w:r w:rsidRPr="0092318F">
        <w:rPr>
          <w:rFonts w:cs="B Nazanin"/>
          <w:rtl/>
          <w:lang w:bidi="fa-IR"/>
        </w:rPr>
        <w:t>ممكن است مرحله ركود برای مدتی وجود داشته باشد و پس از آن، ممكن است دو حالت افزایش و یا كاهش در تعداد گردشگران مراجعه كننده به وجود آید. حالت كاهش زمانی وجود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آید كه گردشگرانی كه مكرر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آیند با محصولاتی كه عرضه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شود راضی هستند. بعضی از بازدیدكنندگان قبلی فوت كرده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اند یا قادر به سفر كردن نیستند. در این مرحله معمولا تلاشی توسط كسانی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كه فعالیت گردشگر را در مقصد كنترل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كنند صورت نمی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گیرد و یا تلاش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ناموفق هستند. رفتار مردم نسبت به گردشگری حالت مطلوبی ندارد و كسانیكه جدیداً در صنعت گردشگری شروع به رقابت كرده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اند، مخصوصاً «فرصت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مداخله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گر» شروع به منحرف كردن و تسخیر بازارهای سنتی گردشگری كرده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اند. هرچه تعداد گردشگران كم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شود، هتل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و امكانات تخصصی كمتر مورد استفاده قرار</w:t>
      </w:r>
      <w:r w:rsidRPr="0092318F">
        <w:rPr>
          <w:rFonts w:cs="B Nazanin" w:hint="cs"/>
          <w:rtl/>
          <w:lang w:bidi="fa-IR"/>
        </w:rPr>
        <w:t xml:space="preserve"> </w:t>
      </w:r>
      <w:r w:rsidR="00E3201F">
        <w:rPr>
          <w:rFonts w:cs="B Nazanin" w:hint="cs"/>
          <w:rtl/>
          <w:lang w:bidi="fa-IR"/>
        </w:rPr>
        <w:t xml:space="preserve">      </w:t>
      </w:r>
      <w:r w:rsidRPr="0092318F">
        <w:rPr>
          <w:rFonts w:cs="B Nazanin"/>
          <w:rtl/>
          <w:lang w:bidi="fa-IR"/>
        </w:rPr>
        <w:t>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گیرند.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منظور از فرصت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مداخله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گر فراهم آوردن فرصت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گردشگری در مكان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دیگری است كه بازار گردشگری را به طرف خود جذب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كنند.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lastRenderedPageBreak/>
        <w:t>7-</w:t>
      </w:r>
      <w:r w:rsidRPr="0092318F">
        <w:rPr>
          <w:rFonts w:cs="B Nazanin"/>
          <w:rtl/>
          <w:lang w:bidi="fa-IR"/>
        </w:rPr>
        <w:t xml:space="preserve"> مرحله نوسازی: كه منظور از آن، تجدید ساختار مقصد است. در مدل باتلر این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گونه شرح داده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ش</w:t>
      </w:r>
      <w:r w:rsidRPr="0092318F">
        <w:rPr>
          <w:rFonts w:cs="B Nazanin" w:hint="cs"/>
          <w:rtl/>
          <w:lang w:bidi="fa-IR"/>
        </w:rPr>
        <w:t>و</w:t>
      </w:r>
      <w:r w:rsidRPr="0092318F">
        <w:rPr>
          <w:rFonts w:cs="B Nazanin"/>
          <w:rtl/>
          <w:lang w:bidi="fa-IR"/>
        </w:rPr>
        <w:t>د كه بعد از مرحله رکود؛ مرحله تجدید ساختاری اتفاق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افتد. به عقیده باتلر تجدید ساختار زمانی اتفاق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افتد كه محصولات جدید گردشگری عرضه شده و یا تصوری جدید متفاوت از مقصد برای مردم بوجود آید. باتلر یكی از سه حالت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های ممكن </w:t>
      </w:r>
      <w:r w:rsidRPr="0092318F">
        <w:rPr>
          <w:rFonts w:cs="B Nazanin" w:hint="cs"/>
          <w:rtl/>
          <w:lang w:bidi="fa-IR"/>
        </w:rPr>
        <w:t xml:space="preserve">را </w:t>
      </w:r>
      <w:r w:rsidRPr="0092318F">
        <w:rPr>
          <w:rFonts w:cs="B Nazanin"/>
          <w:rtl/>
          <w:lang w:bidi="fa-IR"/>
        </w:rPr>
        <w:t>بعد از مرحله ركود پیشنهاد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كند. سه حالت ممكن عبارتند از: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1 ـ كاهش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2 ـ ادامه حالت ركود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3 ـ تجدید ساختار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در حالی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كه به نظر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رسد كه ابتدا مرحله كاهش و بعد مرحله تجدیدسازی</w:t>
      </w:r>
      <w:r w:rsidRPr="0092318F">
        <w:rPr>
          <w:rFonts w:hint="cs"/>
          <w:rtl/>
          <w:lang w:bidi="fa-IR"/>
        </w:rPr>
        <w:t> </w:t>
      </w:r>
      <w:r w:rsidRPr="0092318F">
        <w:rPr>
          <w:rFonts w:cs="B Nazanin" w:hint="cs"/>
          <w:rtl/>
          <w:lang w:bidi="fa-IR"/>
        </w:rPr>
        <w:t>اتفاق می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افتد. توصیه می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شود كه آنچه به عنوان محصولات جدید گردشگری عرضه می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گردد حالت جدید و منحصر به</w:t>
      </w:r>
      <w:r w:rsidRPr="0092318F">
        <w:rPr>
          <w:rFonts w:cs="B Nazanin"/>
          <w:rtl/>
          <w:lang w:bidi="fa-IR"/>
        </w:rPr>
        <w:t xml:space="preserve"> فرد داشته باشد. استنباط از تجارب به دست آمده این است كه مرحله تجدیدسازی كمتر به صورت «خود به خود»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صورت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گیرد بلكه به طی یك مرحله سنجیده و یا به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كارگیری استراتژی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های مناسب ایجاد می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شود.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مدل باتلر، هر مرحله از توسعه را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با توجه به تعداد بازديدكنندگان، تغييراتي كه در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فعاليت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گردشگري رخ داده و روابط آن با جامع</w:t>
      </w:r>
      <w:r w:rsidRPr="0092318F">
        <w:rPr>
          <w:rFonts w:cs="B Nazanin" w:hint="cs"/>
          <w:rtl/>
          <w:lang w:bidi="fa-IR"/>
        </w:rPr>
        <w:t xml:space="preserve">ه </w:t>
      </w:r>
      <w:r w:rsidRPr="0092318F">
        <w:rPr>
          <w:rFonts w:cs="B Nazanin"/>
          <w:rtl/>
          <w:lang w:bidi="fa-IR"/>
        </w:rPr>
        <w:t>محلي، مشخص نموده است. اين مدل بسيار مورد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استفاده قرار گرفته و غالباً براي مطالع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مكان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گردشگري از منظر وضعيت فيزيكي، زيست محيطي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اجتماعي - فرهنگي (رفتار و عكس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العمل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جامع</w:t>
      </w:r>
      <w:r w:rsidRPr="0092318F">
        <w:rPr>
          <w:rFonts w:cs="B Nazanin" w:hint="cs"/>
          <w:rtl/>
          <w:lang w:bidi="fa-IR"/>
        </w:rPr>
        <w:t xml:space="preserve">ه </w:t>
      </w:r>
      <w:r w:rsidRPr="0092318F">
        <w:rPr>
          <w:rFonts w:cs="B Nazanin"/>
          <w:rtl/>
          <w:lang w:bidi="fa-IR"/>
        </w:rPr>
        <w:t>ميزبان) به كار برده شده است. به نظر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رسد اهميت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اين مدل به علت مطرح ساختن تغييراتي است كه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احتمالاً در آينده در مكان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گردشگري كه به مرحل</w:t>
      </w:r>
      <w:r w:rsidRPr="0092318F">
        <w:rPr>
          <w:rFonts w:cs="B Nazanin" w:hint="cs"/>
          <w:rtl/>
          <w:lang w:bidi="fa-IR"/>
        </w:rPr>
        <w:t xml:space="preserve">ه </w:t>
      </w:r>
      <w:r w:rsidRPr="0092318F">
        <w:rPr>
          <w:rFonts w:cs="B Nazanin"/>
          <w:rtl/>
          <w:lang w:bidi="fa-IR"/>
        </w:rPr>
        <w:t>ركود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رسند، به وجود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آيد</w:t>
      </w:r>
      <w:r w:rsidRPr="0092318F">
        <w:rPr>
          <w:rFonts w:cs="B Nazanin" w:hint="cs"/>
          <w:rtl/>
          <w:lang w:bidi="fa-IR"/>
        </w:rPr>
        <w:t xml:space="preserve"> (مهندسین مشاور آرمانشهر، 1389).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عناصر مدل چرخه حيات گردشگري باتلر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شامل موارد زير هستند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sz w:val="20"/>
          <w:szCs w:val="20"/>
          <w:lang w:bidi="fa-IR"/>
        </w:rPr>
        <w:t>(Butler, 2001)</w:t>
      </w:r>
      <w:r w:rsidRPr="0092318F">
        <w:rPr>
          <w:rFonts w:cs="B Nazanin" w:hint="cs"/>
          <w:sz w:val="20"/>
          <w:szCs w:val="20"/>
          <w:rtl/>
          <w:lang w:bidi="fa-IR"/>
        </w:rPr>
        <w:t>:</w:t>
      </w:r>
    </w:p>
    <w:p w:rsidR="0092318F" w:rsidRPr="0092318F" w:rsidRDefault="0092318F" w:rsidP="00E3201F">
      <w:pPr>
        <w:numPr>
          <w:ilvl w:val="0"/>
          <w:numId w:val="1"/>
        </w:numPr>
        <w:ind w:left="0" w:firstLine="284"/>
        <w:jc w:val="both"/>
        <w:rPr>
          <w:rFonts w:cs="B Nazanin"/>
          <w:lang w:bidi="fa-IR"/>
        </w:rPr>
      </w:pPr>
      <w:r w:rsidRPr="0092318F">
        <w:rPr>
          <w:rFonts w:cs="B Nazanin" w:hint="cs"/>
          <w:rtl/>
          <w:lang w:bidi="fa-IR"/>
        </w:rPr>
        <w:t xml:space="preserve">پویایی یا تغییر: </w:t>
      </w:r>
      <w:r w:rsidRPr="0092318F">
        <w:rPr>
          <w:rFonts w:cs="B Nazanin"/>
          <w:rtl/>
          <w:lang w:bidi="fa-IR"/>
        </w:rPr>
        <w:t>تغيير به عنوان عنصر كليدي صنعت گردشگري به شمار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رود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در هر دو سمت تقاضا و عرضه گردشگري وجود دارد. رابطه بين تغييرات در عرضه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تغييرات در تقاضا، جنبه كليدي توسعه 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به شمار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رود و ممكن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است در طول حيات 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تغيير كند. بسياري از مقصدهاي </w:t>
      </w:r>
      <w:r w:rsidRPr="0092318F">
        <w:rPr>
          <w:rFonts w:cs="B Nazanin" w:hint="cs"/>
          <w:rtl/>
          <w:lang w:bidi="fa-IR"/>
        </w:rPr>
        <w:t xml:space="preserve">گردشگری </w:t>
      </w:r>
      <w:r w:rsidRPr="0092318F">
        <w:rPr>
          <w:rFonts w:cs="B Nazanin"/>
          <w:rtl/>
          <w:lang w:bidi="fa-IR"/>
        </w:rPr>
        <w:t>اوليه عرضه محور بوده و تنها براي خدمات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رساني به بازاري ايجاد شده كه فقط در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آغاز حيات مقصد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وجود داشته است. همچنان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كه گردشگري به سرعت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تغيير و توسعه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يابد، بسياري از مقصدهاي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قديمي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تر در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يابند كه از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تغييرات در تقاضا يا بازار عقب افتاده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اند. شيوه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اي كه اين مقصدهاي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براي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پاسخگويي به اين تغييرات بر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گزينند، تعيين كننده موفقيت مستمر يا شكست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آن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خواهد بود.</w:t>
      </w:r>
    </w:p>
    <w:p w:rsidR="0092318F" w:rsidRPr="0092318F" w:rsidRDefault="0092318F" w:rsidP="00E3201F">
      <w:pPr>
        <w:numPr>
          <w:ilvl w:val="0"/>
          <w:numId w:val="1"/>
        </w:numPr>
        <w:ind w:left="0" w:firstLine="284"/>
        <w:jc w:val="both"/>
        <w:rPr>
          <w:rFonts w:cs="B Nazanin"/>
          <w:lang w:bidi="fa-IR"/>
        </w:rPr>
      </w:pPr>
      <w:r w:rsidRPr="0092318F">
        <w:rPr>
          <w:rFonts w:cs="B Nazanin" w:hint="cs"/>
          <w:rtl/>
          <w:lang w:bidi="fa-IR"/>
        </w:rPr>
        <w:t xml:space="preserve">فرایند: </w:t>
      </w:r>
      <w:r w:rsidRPr="0092318F">
        <w:rPr>
          <w:rFonts w:cs="B Nazanin"/>
          <w:rtl/>
          <w:lang w:bidi="fa-IR"/>
        </w:rPr>
        <w:t>مدل پيشنهاد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كند كه يك فرآيند توسعه ويژه و مشترك براي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مقصدهاي گردشگري وجود دارد كه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توان آن را تشريح و الگوسازي نمود. بسياري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از پژوهشگران و منتقدان پيشنهاد نموده و نشان داده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اند كه در موقعيت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ويژه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تغييراتي در فرآيند وجود دارد، ولي اصل وجود فرآيند توسعه در مسير حيات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مقصدهاي </w:t>
      </w:r>
      <w:r w:rsidRPr="0092318F">
        <w:rPr>
          <w:rFonts w:cs="B Nazanin" w:hint="cs"/>
          <w:rtl/>
          <w:lang w:bidi="fa-IR"/>
        </w:rPr>
        <w:t>گردشگری</w:t>
      </w:r>
      <w:r w:rsidRPr="0092318F">
        <w:rPr>
          <w:rFonts w:cs="B Nazanin"/>
          <w:rtl/>
          <w:lang w:bidi="fa-IR"/>
        </w:rPr>
        <w:t xml:space="preserve"> را به طور كلي پذيرفته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اند.</w:t>
      </w:r>
    </w:p>
    <w:p w:rsidR="0092318F" w:rsidRPr="0092318F" w:rsidRDefault="0092318F" w:rsidP="00083800">
      <w:pPr>
        <w:numPr>
          <w:ilvl w:val="0"/>
          <w:numId w:val="1"/>
        </w:numPr>
        <w:ind w:left="0" w:firstLine="284"/>
        <w:jc w:val="both"/>
        <w:rPr>
          <w:rFonts w:cs="B Nazanin"/>
          <w:lang w:bidi="fa-IR"/>
        </w:rPr>
      </w:pPr>
      <w:r w:rsidRPr="0092318F">
        <w:rPr>
          <w:rFonts w:cs="B Nazanin" w:hint="cs"/>
          <w:rtl/>
          <w:lang w:bidi="fa-IR"/>
        </w:rPr>
        <w:t>ظرفیت یا محدودیت</w:t>
      </w:r>
      <w:r w:rsidRPr="0092318F">
        <w:rPr>
          <w:rFonts w:cs="B Nazanin" w:hint="cs"/>
          <w:rtl/>
          <w:lang w:bidi="fa-IR"/>
        </w:rPr>
        <w:softHyphen/>
        <w:t xml:space="preserve">های رشد: </w:t>
      </w:r>
      <w:r w:rsidRPr="0092318F">
        <w:rPr>
          <w:rFonts w:cs="B Nazanin"/>
          <w:rtl/>
          <w:lang w:bidi="fa-IR"/>
        </w:rPr>
        <w:t>باتلر اظهار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دارد: مدل چرخه حيات پهنه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گردشگري بر اين مبنا قرار دارد كه اگر تقاضا و بازديد به شيوه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گوناگون از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ظرفيت تحمل يا 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حريم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>اي مقصد تخطي نمايد، كيفيت تجربه بازديدكننده همراه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با سيماي كالبدي مقصد نزول خواهد نمود كه اين خود در نزول پس آيند در تعداد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بازديدكنندگان منعكس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گردد.</w:t>
      </w:r>
    </w:p>
    <w:p w:rsidR="0092318F" w:rsidRPr="0092318F" w:rsidRDefault="0092318F" w:rsidP="00E3201F">
      <w:pPr>
        <w:numPr>
          <w:ilvl w:val="0"/>
          <w:numId w:val="1"/>
        </w:numPr>
        <w:ind w:left="0" w:firstLine="284"/>
        <w:jc w:val="both"/>
        <w:rPr>
          <w:rFonts w:cs="B Nazanin"/>
          <w:lang w:bidi="fa-IR"/>
        </w:rPr>
      </w:pPr>
      <w:r w:rsidRPr="0092318F">
        <w:rPr>
          <w:rFonts w:cs="B Nazanin" w:hint="cs"/>
          <w:rtl/>
          <w:lang w:bidi="fa-IR"/>
        </w:rPr>
        <w:t>محرک</w:t>
      </w:r>
      <w:r w:rsidRPr="0092318F">
        <w:rPr>
          <w:rFonts w:cs="B Nazanin" w:hint="cs"/>
          <w:rtl/>
          <w:lang w:bidi="fa-IR"/>
        </w:rPr>
        <w:softHyphen/>
        <w:t xml:space="preserve">ها: </w:t>
      </w:r>
      <w:r w:rsidRPr="0092318F">
        <w:rPr>
          <w:rFonts w:cs="B Nazanin"/>
          <w:rtl/>
          <w:lang w:bidi="fa-IR"/>
        </w:rPr>
        <w:t>محرك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عواملي هستند كه موجب ايجاد تغيير در مقصد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گردند.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محرك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در چهارچوب احياء و انتقال از مرحله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اي به مرحله ديگر از اهميت و ارتباط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ويژه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اي برخوردارند. اين محرك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شامل نوآوري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در حوزه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هايي نظيرحمل و نقل،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بازاريابي و ابتكار عمل در سطح محلي و سپس سطوح منطقه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اي، ملي و بين المللي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توسط توسعه دهندگان هستند.</w:t>
      </w:r>
    </w:p>
    <w:p w:rsidR="0092318F" w:rsidRPr="0092318F" w:rsidRDefault="0092318F" w:rsidP="00E3201F">
      <w:pPr>
        <w:numPr>
          <w:ilvl w:val="0"/>
          <w:numId w:val="1"/>
        </w:numPr>
        <w:ind w:left="0" w:firstLine="284"/>
        <w:jc w:val="both"/>
        <w:rPr>
          <w:rFonts w:cs="B Nazanin"/>
          <w:lang w:bidi="fa-IR"/>
        </w:rPr>
      </w:pPr>
      <w:r w:rsidRPr="0092318F">
        <w:rPr>
          <w:rFonts w:cs="B Nazanin" w:hint="cs"/>
          <w:rtl/>
          <w:lang w:bidi="fa-IR"/>
        </w:rPr>
        <w:t xml:space="preserve">مدیریت: </w:t>
      </w:r>
      <w:r w:rsidRPr="0092318F">
        <w:rPr>
          <w:rFonts w:cs="B Nazanin"/>
          <w:rtl/>
          <w:lang w:bidi="fa-IR"/>
        </w:rPr>
        <w:t>باتلر براين عقيده است كه اگر عنصري وجود داشته باشد كه در مباحث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كاربرد مدل توسط پژوهشگران ناديده انگاشته شده باشد، عنصر مديريت است. در مدل اين ديدگاه ذاتي مطرح شده است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كه اگر مداخله و مديريت صورت نگيرد، تغيير و نزول شايد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اجتناب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ناپذير باشد.</w:t>
      </w:r>
    </w:p>
    <w:p w:rsidR="0092318F" w:rsidRPr="0092318F" w:rsidRDefault="0092318F" w:rsidP="00E3201F">
      <w:pPr>
        <w:numPr>
          <w:ilvl w:val="0"/>
          <w:numId w:val="1"/>
        </w:numPr>
        <w:ind w:left="0" w:firstLine="284"/>
        <w:jc w:val="both"/>
        <w:rPr>
          <w:rFonts w:cs="B Nazanin"/>
          <w:lang w:bidi="fa-IR"/>
        </w:rPr>
      </w:pPr>
      <w:r w:rsidRPr="0092318F">
        <w:rPr>
          <w:rFonts w:cs="B Nazanin" w:hint="cs"/>
          <w:rtl/>
          <w:lang w:bidi="fa-IR"/>
        </w:rPr>
        <w:lastRenderedPageBreak/>
        <w:t xml:space="preserve">دیدگاه بلندمدت: </w:t>
      </w:r>
      <w:r w:rsidRPr="0092318F">
        <w:rPr>
          <w:rFonts w:cs="B Nazanin"/>
          <w:rtl/>
          <w:lang w:bidi="fa-IR"/>
        </w:rPr>
        <w:t>پيش فرض مدل، اجتناب از دام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استفاده مفرط و ايجاد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وضعيت ظهور مرحله نزول است كه از آغاز انتظار چيزي داشتن را از اهميت حياتي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برخوردار </w:t>
      </w:r>
      <w:r w:rsidRPr="0092318F">
        <w:rPr>
          <w:rFonts w:cs="B Nazanin" w:hint="cs"/>
          <w:rtl/>
          <w:lang w:bidi="fa-IR"/>
        </w:rPr>
        <w:t xml:space="preserve">   </w:t>
      </w:r>
      <w:r w:rsidRPr="0092318F">
        <w:rPr>
          <w:rFonts w:cs="B Nazanin"/>
          <w:rtl/>
          <w:lang w:bidi="fa-IR"/>
        </w:rPr>
        <w:t>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نمايد</w:t>
      </w:r>
      <w:r w:rsidRPr="0092318F">
        <w:rPr>
          <w:rFonts w:cs="B Nazanin" w:hint="cs"/>
          <w:rtl/>
          <w:lang w:bidi="fa-IR"/>
        </w:rPr>
        <w:t>.</w:t>
      </w:r>
    </w:p>
    <w:p w:rsidR="0092318F" w:rsidRPr="0092318F" w:rsidRDefault="0092318F" w:rsidP="00E3201F">
      <w:pPr>
        <w:numPr>
          <w:ilvl w:val="0"/>
          <w:numId w:val="1"/>
        </w:numPr>
        <w:ind w:left="0"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>عنصر فضایی:</w:t>
      </w:r>
      <w:r w:rsidRPr="0092318F">
        <w:rPr>
          <w:rFonts w:cs="B Nazanin"/>
          <w:rtl/>
          <w:lang w:bidi="fa-IR"/>
        </w:rPr>
        <w:t xml:space="preserve"> موضوع عنصر فضايي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از اين قرار است كه همراه با راكد شدن توسعه در يك مقصد خاص، يك انتقال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فضايي توسعه به يك مقصد جديد وجود خواهد داشت. تغيير در موقعيت به اين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دليل فرض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گردد كه تعداد تغييرات در مقصد يا پهنه مقصد اصلي، شامل:</w:t>
      </w:r>
    </w:p>
    <w:p w:rsidR="0092318F" w:rsidRPr="0092318F" w:rsidRDefault="0092318F" w:rsidP="00E3201F">
      <w:pPr>
        <w:numPr>
          <w:ilvl w:val="0"/>
          <w:numId w:val="1"/>
        </w:numPr>
        <w:ind w:left="0" w:firstLine="284"/>
        <w:jc w:val="both"/>
        <w:rPr>
          <w:rFonts w:cs="B Nazanin"/>
          <w:lang w:bidi="fa-IR"/>
        </w:rPr>
      </w:pPr>
      <w:r w:rsidRPr="0092318F">
        <w:rPr>
          <w:rFonts w:cs="B Nazanin"/>
          <w:rtl/>
          <w:lang w:bidi="fa-IR"/>
        </w:rPr>
        <w:t>هزينه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فزاينده براي اقلامي نظير: نيروي كار و زمين و نزول در كيفيت زيست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محيطي را منعكس نمايد.</w:t>
      </w:r>
    </w:p>
    <w:p w:rsidR="0092318F" w:rsidRPr="0092318F" w:rsidRDefault="0092318F" w:rsidP="00E3201F">
      <w:pPr>
        <w:numPr>
          <w:ilvl w:val="0"/>
          <w:numId w:val="1"/>
        </w:numPr>
        <w:ind w:left="0" w:firstLine="284"/>
        <w:jc w:val="both"/>
        <w:rPr>
          <w:rFonts w:cs="B Nazanin"/>
          <w:lang w:bidi="fa-IR"/>
        </w:rPr>
      </w:pPr>
      <w:r w:rsidRPr="0092318F">
        <w:rPr>
          <w:rFonts w:cs="B Nazanin"/>
          <w:rtl/>
          <w:lang w:bidi="fa-IR"/>
        </w:rPr>
        <w:t>قابليت كاربرد در سطح جهان</w:t>
      </w:r>
      <w:r w:rsidRPr="0092318F">
        <w:rPr>
          <w:rFonts w:cs="B Nazanin" w:hint="cs"/>
          <w:rtl/>
          <w:lang w:bidi="fa-IR"/>
        </w:rPr>
        <w:t xml:space="preserve">: </w:t>
      </w:r>
      <w:r w:rsidRPr="0092318F">
        <w:rPr>
          <w:rFonts w:cs="B Nazanin"/>
          <w:rtl/>
          <w:lang w:bidi="fa-IR"/>
        </w:rPr>
        <w:t>باتلر مدل چرخه حيات پهنه گردشگري را با اين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منظور ارائه كرده بود كه مدلي عمومي براي فرآيند توسعه گردشگري باشد. او اظهار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دارد كه هر مدلي بايد فراتر از يك وضعيت خاص قابل كاربرد باشد و همچنين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شواهد و ادبيات تحقيق در دسترس محدود در دهه 70 ميلادي بر اين موضوع اشاره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داشت كه فرآيند و الگوي توسعه مقصد گردشگري در گستره متفاوتي از موقعيت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و مقياس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از شباهت زيادي برخوردار بوده است.</w:t>
      </w:r>
    </w:p>
    <w:p w:rsidR="0092318F" w:rsidRPr="0092318F" w:rsidRDefault="0092318F" w:rsidP="00E3201F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اغلب مقاصد بدون استفاده از داده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ناقص و پيچيده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از نظر كم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/>
          <w:rtl/>
          <w:lang w:bidi="fa-IR"/>
        </w:rPr>
        <w:t xml:space="preserve"> (عددي) و صرفاً به شيوه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اي كيفي از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 w:hint="eastAsia"/>
          <w:rtl/>
          <w:lang w:bidi="fa-IR"/>
        </w:rPr>
        <w:t>جايگاه</w:t>
      </w:r>
      <w:r w:rsidRPr="0092318F">
        <w:rPr>
          <w:rFonts w:cs="B Nazanin"/>
          <w:rtl/>
          <w:lang w:bidi="fa-IR"/>
        </w:rPr>
        <w:t xml:space="preserve"> خود در چرخ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عمر مقصد گردشگري آگاهند.</w:t>
      </w:r>
      <w:r w:rsidRPr="0092318F">
        <w:rPr>
          <w:rFonts w:cs="B Nazanin" w:hint="cs"/>
          <w:rtl/>
          <w:lang w:bidi="fa-IR"/>
        </w:rPr>
        <w:t xml:space="preserve"> ناولز</w:t>
      </w:r>
      <w:r w:rsidRPr="0092318F">
        <w:rPr>
          <w:rFonts w:cs="B Nazanin"/>
          <w:vertAlign w:val="superscript"/>
          <w:rtl/>
          <w:lang w:bidi="fa-IR"/>
        </w:rPr>
        <w:footnoteReference w:id="18"/>
      </w:r>
      <w:r w:rsidRPr="0092318F">
        <w:rPr>
          <w:rFonts w:cs="B Nazanin" w:hint="cs"/>
          <w:rtl/>
          <w:lang w:bidi="fa-IR"/>
        </w:rPr>
        <w:t xml:space="preserve"> (1996) </w:t>
      </w:r>
      <w:r w:rsidRPr="0092318F">
        <w:rPr>
          <w:rFonts w:cs="B Nazanin"/>
          <w:rtl/>
          <w:lang w:bidi="fa-IR"/>
        </w:rPr>
        <w:t>با استفاده از هشت متغير كيفي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نرخ رشد بازار، رشد بالقوه، تنوع محصول، تعداد رقبا،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سهم بازار، وفاداري مشتريان، موانع ورود به بازار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سطح تكنولوژي جايگاه مقصد را در مدل چرخ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عمر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مقصد باتلر تعيين نمود</w:t>
      </w:r>
      <w:r w:rsidRPr="0092318F">
        <w:rPr>
          <w:rFonts w:cs="B Nazanin" w:hint="cs"/>
          <w:rtl/>
          <w:lang w:bidi="fa-IR"/>
        </w:rPr>
        <w:t>. کوپر</w:t>
      </w:r>
      <w:r w:rsidRPr="0092318F">
        <w:rPr>
          <w:rFonts w:cs="B Nazanin"/>
          <w:vertAlign w:val="superscript"/>
          <w:rtl/>
          <w:lang w:bidi="fa-IR"/>
        </w:rPr>
        <w:footnoteReference w:id="19"/>
      </w:r>
      <w:r w:rsidRPr="0092318F">
        <w:rPr>
          <w:rFonts w:cs="B Nazanin" w:hint="cs"/>
          <w:rtl/>
          <w:lang w:bidi="fa-IR"/>
        </w:rPr>
        <w:t xml:space="preserve"> (1992) نیز با این هدف </w:t>
      </w:r>
      <w:r w:rsidRPr="0092318F">
        <w:rPr>
          <w:rFonts w:cs="B Nazanin"/>
          <w:rtl/>
          <w:lang w:bidi="fa-IR"/>
        </w:rPr>
        <w:t>متغيرهايي كيفي مانند نرخ رشد، نسبت تكرار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بازديد گردشگران، طول مدت اقامت، ويژگي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گردشگران، مخارج سرانه و نوع بازديد (گروهي،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انفرادي، همراه با تور يا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برنامه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ريزي نشده) را مورد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استفاده قرار داده است.</w:t>
      </w:r>
    </w:p>
    <w:p w:rsidR="0092318F" w:rsidRPr="0092318F" w:rsidRDefault="0092318F" w:rsidP="0092318F">
      <w:pPr>
        <w:jc w:val="both"/>
        <w:outlineLvl w:val="0"/>
        <w:rPr>
          <w:rFonts w:cs="B Nazanin"/>
          <w:b/>
          <w:bCs/>
          <w:rtl/>
          <w:lang w:bidi="fa-IR"/>
        </w:rPr>
      </w:pPr>
    </w:p>
    <w:p w:rsidR="0092318F" w:rsidRPr="0092318F" w:rsidRDefault="0092318F" w:rsidP="0092318F">
      <w:pPr>
        <w:jc w:val="both"/>
        <w:outlineLvl w:val="0"/>
        <w:rPr>
          <w:rFonts w:cs="B Nazanin"/>
          <w:b/>
          <w:bCs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t>روش شناسی</w:t>
      </w:r>
    </w:p>
    <w:p w:rsidR="0092318F" w:rsidRPr="0092318F" w:rsidRDefault="0092318F" w:rsidP="00083800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 xml:space="preserve">شناسايي جايگاه </w:t>
      </w:r>
      <w:r w:rsidRPr="0092318F">
        <w:rPr>
          <w:rFonts w:cs="B Nazanin" w:hint="cs"/>
          <w:rtl/>
          <w:lang w:bidi="fa-IR"/>
        </w:rPr>
        <w:t>روستاها</w:t>
      </w:r>
      <w:r w:rsidRPr="0092318F">
        <w:rPr>
          <w:rFonts w:cs="B Nazanin"/>
          <w:rtl/>
          <w:lang w:bidi="fa-IR"/>
        </w:rPr>
        <w:t xml:space="preserve"> بر اساس مدل چرخ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 xml:space="preserve">حیات </w:t>
      </w:r>
      <w:r w:rsidRPr="0092318F">
        <w:rPr>
          <w:rFonts w:cs="B Nazanin"/>
          <w:rtl/>
          <w:lang w:bidi="fa-IR"/>
        </w:rPr>
        <w:t>گردشگري باتلر به وجود آمار و داده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مختلف در يك دور</w:t>
      </w:r>
      <w:r w:rsidRPr="0092318F">
        <w:rPr>
          <w:rFonts w:cs="B Nazanin" w:hint="cs"/>
          <w:rtl/>
          <w:lang w:bidi="fa-IR"/>
        </w:rPr>
        <w:t xml:space="preserve">ه </w:t>
      </w:r>
      <w:r w:rsidRPr="0092318F">
        <w:rPr>
          <w:rFonts w:cs="B Nazanin"/>
          <w:rtl/>
          <w:lang w:bidi="fa-IR"/>
        </w:rPr>
        <w:t>چند ساله از عمر توسع</w:t>
      </w:r>
      <w:r w:rsidRPr="0092318F">
        <w:rPr>
          <w:rFonts w:cs="B Nazanin" w:hint="cs"/>
          <w:rtl/>
          <w:lang w:bidi="fa-IR"/>
        </w:rPr>
        <w:t xml:space="preserve">ه </w:t>
      </w:r>
      <w:r w:rsidRPr="0092318F">
        <w:rPr>
          <w:rFonts w:cs="B Nazanin"/>
          <w:rtl/>
          <w:lang w:bidi="fa-IR"/>
        </w:rPr>
        <w:t xml:space="preserve">گردشگري در </w:t>
      </w:r>
      <w:r w:rsidRPr="0092318F">
        <w:rPr>
          <w:rFonts w:cs="B Nazanin" w:hint="cs"/>
          <w:rtl/>
          <w:lang w:bidi="fa-IR"/>
        </w:rPr>
        <w:t>روستاها</w:t>
      </w:r>
      <w:r w:rsidRPr="0092318F">
        <w:rPr>
          <w:rFonts w:cs="B Nazanin"/>
          <w:rtl/>
          <w:lang w:bidi="fa-IR"/>
        </w:rPr>
        <w:t xml:space="preserve"> نيازمند است. اما با توجه به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فقدان داده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آماري م</w:t>
      </w:r>
      <w:r w:rsidRPr="0092318F">
        <w:rPr>
          <w:rFonts w:cs="B Nazanin" w:hint="cs"/>
          <w:rtl/>
          <w:lang w:bidi="fa-IR"/>
        </w:rPr>
        <w:t>و</w:t>
      </w:r>
      <w:r w:rsidRPr="0092318F">
        <w:rPr>
          <w:rFonts w:cs="B Nazanin"/>
          <w:rtl/>
          <w:lang w:bidi="fa-IR"/>
        </w:rPr>
        <w:t>ثق و رسمي</w:t>
      </w:r>
      <w:r w:rsidRPr="0092318F">
        <w:rPr>
          <w:rFonts w:cs="B Nazanin" w:hint="cs"/>
          <w:rtl/>
          <w:lang w:bidi="fa-IR"/>
        </w:rPr>
        <w:t>،</w:t>
      </w:r>
      <w:r w:rsidRPr="0092318F">
        <w:rPr>
          <w:rFonts w:cs="B Nazanin"/>
          <w:rtl/>
          <w:lang w:bidi="fa-IR"/>
        </w:rPr>
        <w:t xml:space="preserve"> در اين</w:t>
      </w:r>
      <w:r w:rsidRPr="0092318F">
        <w:rPr>
          <w:rFonts w:cs="B Nazanin" w:hint="cs"/>
          <w:rtl/>
          <w:lang w:bidi="fa-IR"/>
        </w:rPr>
        <w:t xml:space="preserve"> بخش</w:t>
      </w:r>
      <w:r w:rsidRPr="0092318F">
        <w:rPr>
          <w:rFonts w:cs="B Nazanin"/>
          <w:rtl/>
          <w:lang w:bidi="fa-IR"/>
        </w:rPr>
        <w:t xml:space="preserve"> تلاش شده است تا به </w:t>
      </w:r>
      <w:r w:rsidR="00083800">
        <w:rPr>
          <w:rFonts w:cs="B Nazanin" w:hint="cs"/>
          <w:rtl/>
          <w:lang w:bidi="fa-IR"/>
        </w:rPr>
        <w:t xml:space="preserve">   </w:t>
      </w:r>
      <w:r w:rsidRPr="0092318F">
        <w:rPr>
          <w:rFonts w:cs="B Nazanin"/>
          <w:rtl/>
          <w:lang w:bidi="fa-IR"/>
        </w:rPr>
        <w:t>شيوه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اي كيفي به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شناسايي جايگاه </w:t>
      </w:r>
      <w:r w:rsidRPr="0092318F">
        <w:rPr>
          <w:rFonts w:cs="B Nazanin" w:hint="cs"/>
          <w:rtl/>
          <w:lang w:bidi="fa-IR"/>
        </w:rPr>
        <w:t>روستاها</w:t>
      </w:r>
      <w:r w:rsidRPr="0092318F">
        <w:rPr>
          <w:rFonts w:cs="B Nazanin"/>
          <w:rtl/>
          <w:lang w:bidi="fa-IR"/>
        </w:rPr>
        <w:t xml:space="preserve"> در مدل مذكور پرداخته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شود.</w:t>
      </w:r>
      <w:r w:rsidRPr="0092318F">
        <w:rPr>
          <w:rFonts w:cs="B Nazanin" w:hint="cs"/>
          <w:rtl/>
          <w:lang w:bidi="fa-IR"/>
        </w:rPr>
        <w:t xml:space="preserve"> </w:t>
      </w:r>
      <w:bookmarkStart w:id="8" w:name="OLE_LINK309"/>
      <w:bookmarkStart w:id="9" w:name="OLE_LINK310"/>
      <w:r w:rsidRPr="0092318F">
        <w:rPr>
          <w:rFonts w:cs="B Nazanin" w:hint="cs"/>
          <w:rtl/>
          <w:lang w:bidi="fa-IR"/>
        </w:rPr>
        <w:t>گویه</w:t>
      </w:r>
      <w:r w:rsidRPr="0092318F">
        <w:rPr>
          <w:rFonts w:cs="B Nazanin" w:hint="cs"/>
          <w:rtl/>
          <w:lang w:bidi="fa-IR"/>
        </w:rPr>
        <w:softHyphen/>
        <w:t xml:space="preserve">های حاضر از طریق </w:t>
      </w:r>
      <w:r w:rsidRPr="0092318F">
        <w:rPr>
          <w:rFonts w:cs="B Nazanin"/>
          <w:rtl/>
          <w:lang w:bidi="fa-IR"/>
        </w:rPr>
        <w:t>مطالعات كتابخانه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اي و بررسي ادبيات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موضوع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گردآوري شده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است. </w:t>
      </w:r>
      <w:bookmarkEnd w:id="8"/>
      <w:bookmarkEnd w:id="9"/>
      <w:r w:rsidRPr="0092318F">
        <w:rPr>
          <w:rFonts w:cs="B Nazanin" w:hint="cs"/>
          <w:rtl/>
          <w:lang w:bidi="fa-IR"/>
        </w:rPr>
        <w:t>گویه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های تبیین کننده این بخش به شرح جدول (</w:t>
      </w:r>
      <w:r w:rsidR="00083800">
        <w:rPr>
          <w:rFonts w:cs="B Nazanin" w:hint="cs"/>
          <w:rtl/>
          <w:lang w:bidi="fa-IR"/>
        </w:rPr>
        <w:t>1</w:t>
      </w:r>
      <w:r w:rsidRPr="0092318F">
        <w:rPr>
          <w:rFonts w:cs="B Nazanin" w:hint="cs"/>
          <w:rtl/>
          <w:lang w:bidi="fa-IR"/>
        </w:rPr>
        <w:t xml:space="preserve">) و </w:t>
      </w:r>
      <w:r w:rsidRPr="0092318F">
        <w:rPr>
          <w:rFonts w:cs="B Nazanin"/>
          <w:rtl/>
          <w:lang w:bidi="fa-IR"/>
        </w:rPr>
        <w:t>ويژگي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ها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و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متغيرهاي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مقاصد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طبق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مدل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چرخه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حيات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مقصد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باتلر طبق جدول (</w:t>
      </w:r>
      <w:r w:rsidR="00083800">
        <w:rPr>
          <w:rFonts w:cs="B Nazanin" w:hint="cs"/>
          <w:rtl/>
          <w:lang w:bidi="fa-IR"/>
        </w:rPr>
        <w:t>2</w:t>
      </w:r>
      <w:r w:rsidRPr="0092318F">
        <w:rPr>
          <w:rFonts w:cs="B Nazanin" w:hint="cs"/>
          <w:rtl/>
          <w:lang w:bidi="fa-IR"/>
        </w:rPr>
        <w:t>) می</w:t>
      </w:r>
      <w:r w:rsidRPr="0092318F">
        <w:rPr>
          <w:rFonts w:cs="B Nazanin" w:hint="cs"/>
          <w:rtl/>
          <w:lang w:bidi="fa-IR"/>
        </w:rPr>
        <w:softHyphen/>
        <w:t xml:space="preserve">باشد.   </w:t>
      </w:r>
    </w:p>
    <w:p w:rsidR="0092318F" w:rsidRPr="0092318F" w:rsidRDefault="0092318F" w:rsidP="0092318F">
      <w:pPr>
        <w:jc w:val="center"/>
        <w:outlineLvl w:val="0"/>
        <w:rPr>
          <w:rFonts w:cs="B Nazanin"/>
          <w:rtl/>
          <w:lang w:bidi="fa-IR"/>
        </w:rPr>
      </w:pPr>
    </w:p>
    <w:p w:rsidR="0092318F" w:rsidRPr="0092318F" w:rsidRDefault="0092318F" w:rsidP="00083800">
      <w:pPr>
        <w:jc w:val="center"/>
        <w:outlineLvl w:val="0"/>
        <w:rPr>
          <w:rFonts w:cs="B Nazanin"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t>جدول</w:t>
      </w:r>
      <w:r w:rsidR="00083800">
        <w:rPr>
          <w:rFonts w:ascii="B Lotus" w:cs="B Nazanin" w:hint="cs"/>
          <w:b/>
          <w:bCs/>
          <w:rtl/>
          <w:lang w:bidi="fa-IR"/>
        </w:rPr>
        <w:t xml:space="preserve"> 1</w:t>
      </w:r>
      <w:r w:rsidRPr="0092318F">
        <w:rPr>
          <w:rFonts w:ascii="B Lotus" w:cs="B Nazanin" w:hint="cs"/>
          <w:b/>
          <w:bCs/>
          <w:rtl/>
          <w:lang w:bidi="fa-IR"/>
        </w:rPr>
        <w:t>:</w:t>
      </w:r>
      <w:r w:rsidRPr="0092318F">
        <w:rPr>
          <w:rFonts w:cs="B Nazanin" w:hint="cs"/>
          <w:rtl/>
          <w:lang w:bidi="fa-IR"/>
        </w:rPr>
        <w:t xml:space="preserve"> گویه</w:t>
      </w:r>
      <w:r w:rsidRPr="0092318F">
        <w:rPr>
          <w:rFonts w:cs="B Nazanin" w:hint="cs"/>
          <w:rtl/>
          <w:lang w:bidi="fa-IR"/>
        </w:rPr>
        <w:softHyphen/>
        <w:t>های تبیین کننده چرخه حیات گردشگری</w:t>
      </w:r>
    </w:p>
    <w:tbl>
      <w:tblPr>
        <w:bidiVisual/>
        <w:tblW w:w="0" w:type="auto"/>
        <w:jc w:val="center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92318F" w:rsidRPr="0092318F" w:rsidTr="00083800">
        <w:trPr>
          <w:jc w:val="center"/>
        </w:trPr>
        <w:tc>
          <w:tcPr>
            <w:tcW w:w="8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DDD9C3"/>
          </w:tcPr>
          <w:p w:rsidR="0092318F" w:rsidRPr="0092318F" w:rsidRDefault="0092318F" w:rsidP="009231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2318F">
              <w:rPr>
                <w:rFonts w:cs="B Nazanin" w:hint="cs"/>
                <w:b/>
                <w:bCs/>
                <w:rtl/>
                <w:lang w:bidi="fa-IR"/>
              </w:rPr>
              <w:t>گویه</w:t>
            </w:r>
            <w:r w:rsidRPr="0092318F">
              <w:rPr>
                <w:rFonts w:cs="B Nazanin" w:hint="cs"/>
                <w:b/>
                <w:bCs/>
                <w:rtl/>
                <w:lang w:bidi="fa-IR"/>
              </w:rPr>
              <w:softHyphen/>
              <w:t>ها</w:t>
            </w:r>
          </w:p>
        </w:tc>
      </w:tr>
      <w:tr w:rsidR="0092318F" w:rsidRPr="0092318F" w:rsidTr="0092318F">
        <w:trPr>
          <w:trHeight w:val="385"/>
          <w:jc w:val="center"/>
        </w:trPr>
        <w:tc>
          <w:tcPr>
            <w:tcW w:w="8363" w:type="dxa"/>
            <w:tcBorders>
              <w:top w:val="double" w:sz="4" w:space="0" w:color="auto"/>
              <w:left w:val="nil"/>
              <w:right w:val="nil"/>
            </w:tcBorders>
          </w:tcPr>
          <w:p w:rsidR="0092318F" w:rsidRPr="0092318F" w:rsidRDefault="0092318F" w:rsidP="00083800">
            <w:pPr>
              <w:jc w:val="center"/>
              <w:rPr>
                <w:rFonts w:cs="B Nazanin"/>
                <w:rtl/>
                <w:lang w:bidi="fa-IR"/>
              </w:rPr>
            </w:pPr>
            <w:r w:rsidRPr="0092318F">
              <w:rPr>
                <w:rFonts w:cs="B Nazanin"/>
                <w:rtl/>
                <w:lang w:bidi="fa-IR"/>
              </w:rPr>
              <w:t>گردشگر</w:t>
            </w:r>
            <w:r w:rsidRPr="0092318F">
              <w:rPr>
                <w:rFonts w:cs="B Nazanin" w:hint="cs"/>
                <w:rtl/>
                <w:lang w:bidi="fa-IR"/>
              </w:rPr>
              <w:t xml:space="preserve"> </w:t>
            </w:r>
            <w:r w:rsidRPr="0092318F">
              <w:rPr>
                <w:rFonts w:cs="B Nazanin"/>
                <w:rtl/>
                <w:lang w:bidi="fa-IR"/>
              </w:rPr>
              <w:t>(تعداد، انگيزه)</w:t>
            </w:r>
          </w:p>
        </w:tc>
      </w:tr>
      <w:tr w:rsidR="0092318F" w:rsidRPr="0092318F" w:rsidTr="0092318F">
        <w:trPr>
          <w:jc w:val="center"/>
        </w:trPr>
        <w:tc>
          <w:tcPr>
            <w:tcW w:w="8363" w:type="dxa"/>
            <w:tcBorders>
              <w:left w:val="nil"/>
              <w:right w:val="nil"/>
            </w:tcBorders>
            <w:shd w:val="clear" w:color="auto" w:fill="EEECE1"/>
          </w:tcPr>
          <w:p w:rsidR="0092318F" w:rsidRPr="0092318F" w:rsidRDefault="0092318F" w:rsidP="00083800">
            <w:pPr>
              <w:jc w:val="center"/>
              <w:rPr>
                <w:rFonts w:cs="B Nazanin"/>
                <w:rtl/>
                <w:lang w:bidi="fa-IR"/>
              </w:rPr>
            </w:pPr>
            <w:r w:rsidRPr="0092318F">
              <w:rPr>
                <w:rFonts w:cs="B Nazanin"/>
                <w:rtl/>
                <w:lang w:bidi="fa-IR"/>
              </w:rPr>
              <w:t>نسبت جمعيت</w:t>
            </w:r>
            <w:r w:rsidRPr="0092318F">
              <w:rPr>
                <w:rFonts w:cs="B Nazanin" w:hint="cs"/>
                <w:rtl/>
                <w:lang w:bidi="fa-IR"/>
              </w:rPr>
              <w:t xml:space="preserve"> </w:t>
            </w:r>
            <w:r w:rsidRPr="0092318F">
              <w:rPr>
                <w:rFonts w:cs="B Nazanin"/>
                <w:rtl/>
                <w:lang w:bidi="fa-IR"/>
              </w:rPr>
              <w:t>گردشگران به</w:t>
            </w:r>
            <w:r w:rsidRPr="0092318F">
              <w:rPr>
                <w:rFonts w:cs="B Nazanin" w:hint="cs"/>
                <w:rtl/>
                <w:lang w:bidi="fa-IR"/>
              </w:rPr>
              <w:t xml:space="preserve"> </w:t>
            </w:r>
            <w:r w:rsidRPr="0092318F">
              <w:rPr>
                <w:rFonts w:cs="B Nazanin"/>
                <w:rtl/>
                <w:lang w:bidi="fa-IR"/>
              </w:rPr>
              <w:t>جامعه محلي</w:t>
            </w:r>
          </w:p>
        </w:tc>
      </w:tr>
      <w:tr w:rsidR="0092318F" w:rsidRPr="0092318F" w:rsidTr="0092318F">
        <w:trPr>
          <w:jc w:val="center"/>
        </w:trPr>
        <w:tc>
          <w:tcPr>
            <w:tcW w:w="8363" w:type="dxa"/>
            <w:tcBorders>
              <w:left w:val="nil"/>
              <w:right w:val="nil"/>
            </w:tcBorders>
          </w:tcPr>
          <w:p w:rsidR="0092318F" w:rsidRPr="0092318F" w:rsidRDefault="0092318F" w:rsidP="00083800">
            <w:pPr>
              <w:tabs>
                <w:tab w:val="right" w:pos="5596"/>
              </w:tabs>
              <w:jc w:val="center"/>
              <w:rPr>
                <w:rFonts w:cs="B Nazanin"/>
                <w:rtl/>
                <w:lang w:bidi="fa-IR"/>
              </w:rPr>
            </w:pPr>
            <w:r w:rsidRPr="0092318F">
              <w:rPr>
                <w:rFonts w:cs="B Nazanin" w:hint="cs"/>
                <w:rtl/>
                <w:lang w:bidi="fa-IR"/>
              </w:rPr>
              <w:t xml:space="preserve">سطح مشارکت مردم محلی در توسعه </w:t>
            </w:r>
            <w:r w:rsidRPr="0092318F">
              <w:rPr>
                <w:rFonts w:cs="B Nazanin" w:hint="cs"/>
                <w:shd w:val="clear" w:color="auto" w:fill="FFFFFF"/>
                <w:rtl/>
                <w:lang w:bidi="fa-IR"/>
              </w:rPr>
              <w:t>گردشگری</w:t>
            </w:r>
          </w:p>
        </w:tc>
      </w:tr>
      <w:tr w:rsidR="0092318F" w:rsidRPr="0092318F" w:rsidTr="0092318F">
        <w:trPr>
          <w:jc w:val="center"/>
        </w:trPr>
        <w:tc>
          <w:tcPr>
            <w:tcW w:w="8363" w:type="dxa"/>
            <w:tcBorders>
              <w:left w:val="nil"/>
              <w:right w:val="nil"/>
            </w:tcBorders>
            <w:shd w:val="clear" w:color="auto" w:fill="EEECE1"/>
          </w:tcPr>
          <w:p w:rsidR="0092318F" w:rsidRPr="0092318F" w:rsidRDefault="0092318F" w:rsidP="00083800">
            <w:pPr>
              <w:jc w:val="center"/>
              <w:rPr>
                <w:rFonts w:cs="B Nazanin"/>
                <w:rtl/>
                <w:lang w:bidi="fa-IR"/>
              </w:rPr>
            </w:pPr>
            <w:r w:rsidRPr="0092318F">
              <w:rPr>
                <w:rFonts w:cs="B Nazanin"/>
                <w:rtl/>
                <w:lang w:bidi="fa-IR"/>
              </w:rPr>
              <w:t>سطح توسعه</w:t>
            </w:r>
            <w:r w:rsidRPr="0092318F">
              <w:rPr>
                <w:rFonts w:cs="B Nazanin" w:hint="cs"/>
                <w:rtl/>
                <w:lang w:bidi="fa-IR"/>
              </w:rPr>
              <w:t xml:space="preserve"> </w:t>
            </w:r>
            <w:r w:rsidRPr="0092318F">
              <w:rPr>
                <w:rFonts w:cs="B Nazanin"/>
                <w:rtl/>
                <w:lang w:bidi="fa-IR"/>
              </w:rPr>
              <w:t>زيرساخت</w:t>
            </w:r>
            <w:r w:rsidRPr="0092318F">
              <w:rPr>
                <w:rFonts w:cs="B Nazanin"/>
                <w:rtl/>
                <w:lang w:bidi="fa-IR"/>
              </w:rPr>
              <w:softHyphen/>
            </w:r>
            <w:r w:rsidRPr="0092318F">
              <w:rPr>
                <w:rFonts w:cs="B Nazanin" w:hint="cs"/>
                <w:rtl/>
                <w:lang w:bidi="fa-IR"/>
              </w:rPr>
              <w:t>ها</w:t>
            </w:r>
            <w:r w:rsidRPr="0092318F">
              <w:rPr>
                <w:rFonts w:cs="B Nazanin"/>
                <w:rtl/>
                <w:lang w:bidi="fa-IR"/>
              </w:rPr>
              <w:t xml:space="preserve"> </w:t>
            </w:r>
            <w:r w:rsidRPr="0092318F">
              <w:rPr>
                <w:rFonts w:cs="B Nazanin" w:hint="cs"/>
                <w:rtl/>
                <w:lang w:bidi="fa-IR"/>
              </w:rPr>
              <w:t>و</w:t>
            </w:r>
            <w:r w:rsidRPr="0092318F">
              <w:rPr>
                <w:rFonts w:cs="B Nazanin"/>
                <w:rtl/>
                <w:lang w:bidi="fa-IR"/>
              </w:rPr>
              <w:t xml:space="preserve"> </w:t>
            </w:r>
            <w:r w:rsidRPr="0092318F">
              <w:rPr>
                <w:rFonts w:cs="B Nazanin" w:hint="cs"/>
                <w:rtl/>
                <w:lang w:bidi="fa-IR"/>
              </w:rPr>
              <w:t>امكانا</w:t>
            </w:r>
            <w:r w:rsidRPr="0092318F">
              <w:rPr>
                <w:rFonts w:cs="B Nazanin"/>
                <w:rtl/>
                <w:lang w:bidi="fa-IR"/>
              </w:rPr>
              <w:t>ت</w:t>
            </w:r>
          </w:p>
        </w:tc>
      </w:tr>
      <w:tr w:rsidR="0092318F" w:rsidRPr="0092318F" w:rsidTr="0092318F">
        <w:trPr>
          <w:trHeight w:val="383"/>
          <w:jc w:val="center"/>
        </w:trPr>
        <w:tc>
          <w:tcPr>
            <w:tcW w:w="8363" w:type="dxa"/>
            <w:tcBorders>
              <w:left w:val="nil"/>
              <w:right w:val="nil"/>
            </w:tcBorders>
          </w:tcPr>
          <w:p w:rsidR="0092318F" w:rsidRPr="0092318F" w:rsidRDefault="0092318F" w:rsidP="00083800">
            <w:pPr>
              <w:jc w:val="center"/>
              <w:rPr>
                <w:rFonts w:cs="B Nazanin"/>
                <w:lang w:bidi="fa-IR"/>
              </w:rPr>
            </w:pPr>
            <w:r w:rsidRPr="0092318F">
              <w:rPr>
                <w:rFonts w:cs="B Nazanin"/>
                <w:rtl/>
                <w:lang w:bidi="fa-IR"/>
              </w:rPr>
              <w:t>رفتارهاي جامعه محل</w:t>
            </w:r>
            <w:r w:rsidRPr="0092318F">
              <w:rPr>
                <w:rFonts w:cs="B Nazanin" w:hint="cs"/>
                <w:rtl/>
                <w:lang w:bidi="fa-IR"/>
              </w:rPr>
              <w:t>ی</w:t>
            </w:r>
          </w:p>
        </w:tc>
      </w:tr>
      <w:tr w:rsidR="0092318F" w:rsidRPr="0092318F" w:rsidTr="0092318F">
        <w:trPr>
          <w:jc w:val="center"/>
        </w:trPr>
        <w:tc>
          <w:tcPr>
            <w:tcW w:w="8363" w:type="dxa"/>
            <w:tcBorders>
              <w:left w:val="nil"/>
              <w:right w:val="nil"/>
            </w:tcBorders>
            <w:shd w:val="clear" w:color="auto" w:fill="EEECE1"/>
          </w:tcPr>
          <w:p w:rsidR="0092318F" w:rsidRPr="0092318F" w:rsidRDefault="0092318F" w:rsidP="00083800">
            <w:pPr>
              <w:jc w:val="center"/>
              <w:rPr>
                <w:rFonts w:cs="B Nazanin"/>
                <w:rtl/>
                <w:lang w:bidi="fa-IR"/>
              </w:rPr>
            </w:pPr>
            <w:r w:rsidRPr="0092318F">
              <w:rPr>
                <w:rFonts w:cs="B Nazanin"/>
                <w:rtl/>
                <w:lang w:bidi="fa-IR"/>
              </w:rPr>
              <w:t>مديريت</w:t>
            </w:r>
          </w:p>
        </w:tc>
      </w:tr>
      <w:tr w:rsidR="0092318F" w:rsidRPr="0092318F" w:rsidTr="00083800">
        <w:trPr>
          <w:jc w:val="center"/>
        </w:trPr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2318F" w:rsidRPr="0092318F" w:rsidRDefault="0092318F" w:rsidP="00083800">
            <w:pPr>
              <w:jc w:val="center"/>
              <w:rPr>
                <w:rFonts w:cs="B Nazanin"/>
                <w:rtl/>
                <w:lang w:bidi="fa-IR"/>
              </w:rPr>
            </w:pPr>
            <w:r w:rsidRPr="0092318F">
              <w:rPr>
                <w:rFonts w:cs="B Nazanin" w:hint="cs"/>
                <w:rtl/>
                <w:lang w:bidi="fa-IR"/>
              </w:rPr>
              <w:t>اثرات گردشگری</w:t>
            </w:r>
          </w:p>
        </w:tc>
      </w:tr>
    </w:tbl>
    <w:p w:rsidR="0092318F" w:rsidRPr="0092318F" w:rsidRDefault="0092318F" w:rsidP="0092318F">
      <w:pPr>
        <w:jc w:val="center"/>
        <w:rPr>
          <w:rFonts w:cs="B Nazanin"/>
          <w:b/>
          <w:bCs/>
          <w:rtl/>
          <w:lang w:bidi="fa-IR"/>
        </w:rPr>
      </w:pPr>
    </w:p>
    <w:p w:rsidR="0092318F" w:rsidRPr="0092318F" w:rsidRDefault="0092318F" w:rsidP="00083800">
      <w:pPr>
        <w:jc w:val="center"/>
        <w:rPr>
          <w:rFonts w:cs="B Nazanin"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lastRenderedPageBreak/>
        <w:t>ج</w:t>
      </w:r>
      <w:r w:rsidRPr="0092318F">
        <w:rPr>
          <w:rFonts w:cs="B Nazanin"/>
          <w:b/>
          <w:bCs/>
          <w:rtl/>
          <w:lang w:bidi="fa-IR"/>
        </w:rPr>
        <w:t xml:space="preserve">دول </w:t>
      </w:r>
      <w:r w:rsidR="00083800">
        <w:rPr>
          <w:rFonts w:cs="B Nazanin" w:hint="cs"/>
          <w:b/>
          <w:bCs/>
          <w:rtl/>
          <w:lang w:bidi="fa-IR"/>
        </w:rPr>
        <w:t>2</w:t>
      </w:r>
      <w:r w:rsidRPr="0092318F">
        <w:rPr>
          <w:rFonts w:cs="B Nazanin"/>
          <w:b/>
          <w:bCs/>
          <w:rtl/>
          <w:lang w:bidi="fa-IR"/>
        </w:rPr>
        <w:t>:</w:t>
      </w:r>
      <w:r w:rsidRPr="0092318F">
        <w:rPr>
          <w:rFonts w:cs="B Nazanin"/>
          <w:rtl/>
          <w:lang w:bidi="fa-IR"/>
        </w:rPr>
        <w:t xml:space="preserve"> ويژگي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و متغيرهاي مقاصد طبق مدل چرخ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حيات مقصد باتلر</w:t>
      </w:r>
    </w:p>
    <w:tbl>
      <w:tblPr>
        <w:bidiVisual/>
        <w:tblW w:w="9923" w:type="dxa"/>
        <w:tblInd w:w="15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993"/>
        <w:gridCol w:w="1559"/>
        <w:gridCol w:w="1417"/>
        <w:gridCol w:w="1134"/>
        <w:gridCol w:w="851"/>
        <w:gridCol w:w="1276"/>
      </w:tblGrid>
      <w:tr w:rsidR="0092318F" w:rsidRPr="0092318F" w:rsidTr="002B2BA4">
        <w:tc>
          <w:tcPr>
            <w:tcW w:w="567" w:type="dxa"/>
            <w:vMerge w:val="restart"/>
            <w:shd w:val="clear" w:color="auto" w:fill="EEECE1"/>
            <w:textDirection w:val="btLr"/>
          </w:tcPr>
          <w:p w:rsidR="0092318F" w:rsidRPr="00F231F0" w:rsidRDefault="0092318F" w:rsidP="00AD61CB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231F0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باتلر</w:t>
            </w:r>
          </w:p>
        </w:tc>
        <w:tc>
          <w:tcPr>
            <w:tcW w:w="9356" w:type="dxa"/>
            <w:gridSpan w:val="7"/>
            <w:tcBorders>
              <w:bottom w:val="single" w:sz="4" w:space="0" w:color="auto"/>
            </w:tcBorders>
            <w:shd w:val="clear" w:color="auto" w:fill="EEECE1"/>
          </w:tcPr>
          <w:p w:rsidR="0092318F" w:rsidRPr="0092318F" w:rsidRDefault="0092318F" w:rsidP="00AD61CB">
            <w:pPr>
              <w:jc w:val="center"/>
              <w:rPr>
                <w:rFonts w:ascii="2Nazanin,Bold" w:cs="B Nazanin"/>
                <w:b/>
                <w:bCs/>
                <w:rtl/>
                <w:lang w:bidi="fa-IR"/>
              </w:rPr>
            </w:pPr>
            <w:r w:rsidRPr="0092318F">
              <w:rPr>
                <w:rFonts w:ascii="2Nazanin,Bold" w:cs="B Nazanin" w:hint="cs"/>
                <w:b/>
                <w:bCs/>
                <w:rtl/>
                <w:lang w:bidi="fa-IR"/>
              </w:rPr>
              <w:t>متغیرها</w:t>
            </w:r>
          </w:p>
        </w:tc>
      </w:tr>
      <w:tr w:rsidR="00F231F0" w:rsidRPr="0092318F" w:rsidTr="002B2BA4">
        <w:trPr>
          <w:trHeight w:val="792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EEECE1"/>
            <w:textDirection w:val="btLr"/>
          </w:tcPr>
          <w:p w:rsidR="0092318F" w:rsidRPr="00F231F0" w:rsidRDefault="0092318F" w:rsidP="00AD61CB">
            <w:pPr>
              <w:autoSpaceDE w:val="0"/>
              <w:autoSpaceDN w:val="0"/>
              <w:adjustRightInd w:val="0"/>
              <w:ind w:right="113"/>
              <w:jc w:val="both"/>
              <w:rPr>
                <w:rFonts w:ascii="Calibri" w:hAnsi="Calibri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7A36CD" w:rsidRDefault="007A36CD" w:rsidP="00AD61CB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F231F0"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  <w:t>گردشگر</w:t>
            </w:r>
          </w:p>
          <w:p w:rsidR="0092318F" w:rsidRPr="00F231F0" w:rsidRDefault="0092318F" w:rsidP="00AD61CB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F231F0"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  <w:t>(تعداد، انگيزه،</w:t>
            </w:r>
            <w:r w:rsidRPr="00F231F0">
              <w:rPr>
                <w:rFonts w:ascii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  <w:t>سازماندهي</w:t>
            </w:r>
            <w:r w:rsidRPr="00F231F0">
              <w:rPr>
                <w:rFonts w:ascii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7A36CD" w:rsidRPr="007A36CD" w:rsidRDefault="007A36CD" w:rsidP="00AD61CB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92318F" w:rsidRPr="00F231F0" w:rsidRDefault="0092318F" w:rsidP="00AD61CB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</w:pPr>
            <w:r w:rsidRPr="00F231F0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نسبت جمعيت</w:t>
            </w:r>
          </w:p>
          <w:p w:rsidR="0092318F" w:rsidRPr="00F231F0" w:rsidRDefault="0092318F" w:rsidP="00AD61CB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</w:pPr>
            <w:r w:rsidRPr="00F231F0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گردشگران به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F231F0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جامع</w:t>
            </w:r>
            <w:r w:rsidRPr="00F231F0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 </w:t>
            </w:r>
            <w:r w:rsidRPr="00F231F0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محلي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7A36CD" w:rsidRDefault="007A36CD" w:rsidP="00AD61C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مشاركت جامع</w:t>
            </w:r>
            <w:r w:rsidRPr="00F231F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</w:t>
            </w:r>
            <w:r w:rsidRPr="00F231F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محلي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7A36CD" w:rsidRPr="007A36CD" w:rsidRDefault="007A36CD" w:rsidP="00AD61CB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92318F" w:rsidRPr="00F231F0" w:rsidRDefault="0092318F" w:rsidP="00AD61CB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F231F0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سطح توسعه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F231F0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زيرساخت</w:t>
            </w:r>
            <w:r w:rsidRPr="00F231F0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ها</w:t>
            </w:r>
            <w:r w:rsidRPr="00F231F0"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F231F0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و</w:t>
            </w:r>
            <w:r w:rsidRPr="00F231F0"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F231F0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امكانات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7A36CD" w:rsidRDefault="007A36CD" w:rsidP="00AD61CB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F231F0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رفتارهاي</w:t>
            </w:r>
            <w:r w:rsidRPr="00F231F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جامعه محلی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92318F" w:rsidRPr="00F231F0" w:rsidRDefault="0092318F" w:rsidP="00AD61CB">
            <w:pPr>
              <w:jc w:val="center"/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F231F0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مديريت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7A36CD" w:rsidRDefault="007A36CD" w:rsidP="00AD61CB">
            <w:pPr>
              <w:jc w:val="center"/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F231F0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اثرات</w:t>
            </w:r>
            <w:r w:rsidRPr="00F231F0"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F231F0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گردشگري</w:t>
            </w:r>
          </w:p>
        </w:tc>
      </w:tr>
      <w:tr w:rsidR="00F231F0" w:rsidRPr="0092318F" w:rsidTr="002B2BA4">
        <w:trPr>
          <w:cantSplit/>
          <w:trHeight w:val="10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  <w:textDirection w:val="btLr"/>
          </w:tcPr>
          <w:p w:rsidR="0092318F" w:rsidRPr="00F231F0" w:rsidRDefault="0092318F" w:rsidP="00AD61CB">
            <w:pPr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231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اکتشاف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تعدادكم، انگيزة كسب تجارب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جديد، گردشگران آگاه و فرهيخته،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 xml:space="preserve">ماجراجو، 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علاقه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>ن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د به آميزش با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جامعة محلي و طبيعت، آگاه به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مسائل توسعة پايدار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بسيار كم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مشاركت برنامه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ريزي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شده نيست، بيشتر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اهداف معنوي و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غيرتجاري دنبال 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شود.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اندك و يا وجود ندارد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روابط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 xml:space="preserve">غير 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>ت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جاري،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ابراز تمايل شديد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براي ايجاد ارتباط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وجود ندارد.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>ا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ثرات منفي وجود ندارد.</w:t>
            </w:r>
          </w:p>
        </w:tc>
      </w:tr>
      <w:tr w:rsidR="00F231F0" w:rsidRPr="0092318F" w:rsidTr="002B2BA4">
        <w:trPr>
          <w:cantSplit/>
          <w:trHeight w:val="125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  <w:textDirection w:val="btLr"/>
          </w:tcPr>
          <w:p w:rsidR="0092318F" w:rsidRPr="00F231F0" w:rsidRDefault="0092318F" w:rsidP="00AD61CB">
            <w:pPr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231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درگیرشدن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تعداد كم، انگيزه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اي زيبايي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شناختي، حضور در فصول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گردشگري، آغاز حركت تورهاي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تخصصي و بدون انگيزه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هاي تجاري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>کم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گذاري محلي،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آغاز مشاركت، عمدتاً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گروه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هاي پيشرو درگير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شوند، اهداف معنوي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و غير تجاري.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ندارد، اما تمهيداتي براي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توسع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 xml:space="preserve"> حداقل </w:t>
            </w:r>
            <w:r w:rsidR="00F231F0">
              <w:rPr>
                <w:rFonts w:cs="B Nazanin" w:hint="cs"/>
                <w:sz w:val="16"/>
                <w:szCs w:val="16"/>
                <w:rtl/>
                <w:lang w:bidi="fa-IR"/>
              </w:rPr>
              <w:t>ز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يرساخت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در نظر گرفته شده است.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روابط در حال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 xml:space="preserve">تجاري شدن، 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تمايل براي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تحكيم ارتباط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هنوز كاملاً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  <w:tr w:rsidR="00F231F0" w:rsidRPr="0092318F" w:rsidTr="002B2BA4">
        <w:trPr>
          <w:cantSplit/>
          <w:trHeight w:val="15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  <w:textDirection w:val="btLr"/>
          </w:tcPr>
          <w:p w:rsidR="0092318F" w:rsidRPr="00F231F0" w:rsidRDefault="0092318F" w:rsidP="00AD61CB">
            <w:pPr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231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توسعه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تعداد بالا، رشد تورهاي تجاري،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گردشگري انبوه، توجه كمتر به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توسعة پايدار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>بسیار بالا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مشاركت افزايش 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يابد،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تغيير كاربري در اين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مرحله آغاز 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شود،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ايجاد جاذبه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هاي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مصنوعي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31F0" w:rsidRDefault="00F231F0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 xml:space="preserve">زير ساختها توسعه </w:t>
            </w:r>
            <w:r w:rsid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 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 xml:space="preserve">يابد و </w:t>
            </w:r>
            <w:r w:rsid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گذاران غيربومي وارد 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شوند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 xml:space="preserve">روابط تجاري، 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علاقه به جلب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ارتباط تجاري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مديريت وارد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مقاصد شده و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به آن توجه 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نمايد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افزايش اثرات مثبت و منفي و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عدم رضايت افرادي كه در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گردشگري درگير نيستند، اثرات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قابل مشاهده</w:t>
            </w:r>
          </w:p>
        </w:tc>
      </w:tr>
      <w:tr w:rsidR="00F231F0" w:rsidRPr="0092318F" w:rsidTr="002B2BA4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  <w:textDirection w:val="btLr"/>
          </w:tcPr>
          <w:p w:rsidR="0092318F" w:rsidRPr="00F231F0" w:rsidRDefault="0092318F" w:rsidP="00AD61CB">
            <w:pPr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231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تثبیت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تعداد در حداكثر ممكن، كاهش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نرخ رشد، بازار تثبيت شده،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گردشگري تجاري و سازماندهي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شده، تصوير مقصد در حال افول،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حضور بالاي گردشگران محافظه كار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>بسیار بالا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مشاركت به حداكثر خود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رسد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تمايل سرمايه گذاران به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گذاري كاهش 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يابد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 xml:space="preserve">روابط تجاري، 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كاهش علاقه به ايجاد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ارتباط در برخي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گروه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نقش بسيار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پررنگي در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مقصد ايفا 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نمايد.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اثرات بالا و در تمام ابعاد قابل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مشاهده، رقابت براي استفاده از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تسهيلات بين جامعه ميزبان و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مهمان</w:t>
            </w:r>
          </w:p>
        </w:tc>
      </w:tr>
      <w:tr w:rsidR="00F231F0" w:rsidRPr="0092318F" w:rsidTr="002B2BA4">
        <w:trPr>
          <w:cantSplit/>
          <w:trHeight w:val="22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  <w:textDirection w:val="btLr"/>
          </w:tcPr>
          <w:p w:rsidR="0092318F" w:rsidRPr="00F231F0" w:rsidRDefault="0092318F" w:rsidP="00AD61CB">
            <w:pPr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231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رکود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تعداد رو به كاهش، افول تصوير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مقصد، كاهش سهم بازار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F231F0" w:rsidRPr="00F231F0" w:rsidRDefault="00F231F0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>رو به کاهش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F231F0" w:rsidRPr="00F231F0" w:rsidRDefault="00F231F0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سطح مشاركت جامعه به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واسطة مسائل آن كاهش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يابد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31F0" w:rsidRDefault="00F231F0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F231F0" w:rsidRDefault="00F231F0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 xml:space="preserve">اضمحلال 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زیر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ساخت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ها،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گذاري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هاي ايجاد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شده در گردشگري به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سمت ساير كاربري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ها تغير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جهت 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دهند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F231F0" w:rsidRPr="00F231F0" w:rsidRDefault="00F231F0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روابط تجاري، عدم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علاقه به ارتباط بيشتر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در اغلب گروه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نقش بسيار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پررنگ در مقصد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و تكاپو براي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بهبود شرايط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م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وجود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بر اثر بروز اثرات و مشكلات،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جامعة ميزبان گردشگران را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مسبب دانسته، با آنها به تقابل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 xml:space="preserve">رفتاري و حتي فيزيكي </w:t>
            </w:r>
            <w:r w:rsid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   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پردازد، رسيدن به آستانة ظرفيت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تحمل</w:t>
            </w:r>
          </w:p>
        </w:tc>
      </w:tr>
      <w:tr w:rsidR="00F231F0" w:rsidRPr="0092318F" w:rsidTr="002B2BA4">
        <w:trPr>
          <w:cantSplit/>
          <w:trHeight w:val="13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  <w:textDirection w:val="btLr"/>
          </w:tcPr>
          <w:p w:rsidR="0092318F" w:rsidRPr="00F231F0" w:rsidRDefault="0092318F" w:rsidP="00AD61CB">
            <w:pPr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231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تجدید حیات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رشد تدريجي گردشگري، حفظ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سهم بازار، آغاز جذب بازارهاي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جديد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>نسبتا بالا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مشاركت محلي مجدداً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آغاز 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شود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31F0" w:rsidRPr="00F231F0" w:rsidRDefault="00F231F0" w:rsidP="00AD61CB">
            <w:pPr>
              <w:jc w:val="center"/>
              <w:rPr>
                <w:rFonts w:cs="B Nazanin"/>
                <w:sz w:val="8"/>
                <w:szCs w:val="8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 xml:space="preserve">اضافه نمودن 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       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جاذبه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هاي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مصنوعي جديد، احياي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جاذبه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هاي مقصد.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ايجاد اشتياق مجدد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شديداً حاكم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شود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بهره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برداري مناسب از منابع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طبيعي، توجه به ظرفيت تحمل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منطقه</w:t>
            </w:r>
          </w:p>
        </w:tc>
      </w:tr>
      <w:tr w:rsidR="00F231F0" w:rsidRPr="0092318F" w:rsidTr="002B2BA4">
        <w:trPr>
          <w:cantSplit/>
          <w:trHeight w:val="1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  <w:textDirection w:val="btLr"/>
          </w:tcPr>
          <w:p w:rsidR="0092318F" w:rsidRPr="00F231F0" w:rsidRDefault="0092318F" w:rsidP="00AD61CB">
            <w:pPr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231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افول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31F0" w:rsidRPr="00F231F0" w:rsidRDefault="00F231F0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عدم رشد گردشگري، كاهش مداوم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سهم بازار، از دست رفتن بازارهاي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موجود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>رو به کاهش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عدم مشاركت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خروج منابع از مقصد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برخوردهاي انفعالي و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>بعضا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 xml:space="preserve"> منفي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نااميد شده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تضعيف جامعة محلي از نظر</w:t>
            </w:r>
          </w:p>
          <w:p w:rsidR="0092318F" w:rsidRPr="00F231F0" w:rsidRDefault="0092318F" w:rsidP="00AD61C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اقتصادي، اجتماعي- فرهنگي و</w:t>
            </w:r>
            <w:r w:rsidRPr="00F231F0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F231F0">
              <w:rPr>
                <w:rFonts w:cs="B Nazanin"/>
                <w:sz w:val="16"/>
                <w:szCs w:val="16"/>
                <w:rtl/>
                <w:lang w:bidi="fa-IR"/>
              </w:rPr>
              <w:t>زيست محيطي</w:t>
            </w:r>
          </w:p>
        </w:tc>
      </w:tr>
    </w:tbl>
    <w:p w:rsidR="00F231F0" w:rsidRDefault="00F231F0" w:rsidP="0092318F">
      <w:pPr>
        <w:jc w:val="both"/>
        <w:rPr>
          <w:rFonts w:ascii="Calibri" w:eastAsia="Calibri" w:hAnsi="Calibri" w:cs="B Nazanin"/>
          <w:rtl/>
          <w:lang w:bidi="fa-IR"/>
        </w:rPr>
      </w:pPr>
    </w:p>
    <w:p w:rsidR="00AD61CB" w:rsidRDefault="00AD61CB" w:rsidP="0092318F">
      <w:pPr>
        <w:jc w:val="both"/>
        <w:rPr>
          <w:rFonts w:ascii="Calibri" w:eastAsia="Calibri" w:hAnsi="Calibri" w:cs="B Nazanin"/>
          <w:rtl/>
          <w:lang w:bidi="fa-IR"/>
        </w:rPr>
      </w:pPr>
    </w:p>
    <w:p w:rsidR="0092318F" w:rsidRPr="0092318F" w:rsidRDefault="0092318F" w:rsidP="0092318F">
      <w:pPr>
        <w:jc w:val="both"/>
        <w:rPr>
          <w:rFonts w:cs="B Nazanin"/>
          <w:b/>
          <w:bCs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lastRenderedPageBreak/>
        <w:t>جامعه آماری و روش نمونه</w:t>
      </w:r>
      <w:r w:rsidRPr="0092318F">
        <w:rPr>
          <w:rFonts w:cs="B Nazanin" w:hint="cs"/>
          <w:b/>
          <w:bCs/>
          <w:rtl/>
          <w:lang w:bidi="fa-IR"/>
        </w:rPr>
        <w:softHyphen/>
        <w:t>گیری</w:t>
      </w:r>
    </w:p>
    <w:p w:rsidR="0092318F" w:rsidRPr="0092318F" w:rsidRDefault="0092318F" w:rsidP="00D110A4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ascii="Calibri" w:hAnsi="Calibri" w:cs="B Nazanin" w:hint="cs"/>
          <w:rtl/>
          <w:lang w:bidi="fa-IR"/>
        </w:rPr>
        <w:t>جامعه آماری کارشناسان</w:t>
      </w:r>
      <w:r w:rsidRPr="0092318F">
        <w:rPr>
          <w:rFonts w:ascii="Calibri" w:hAnsi="Calibri" w:cs="B Nazanin"/>
          <w:lang w:bidi="fa-IR"/>
        </w:rPr>
        <w:t xml:space="preserve"> </w:t>
      </w:r>
      <w:r w:rsidRPr="0092318F">
        <w:rPr>
          <w:rFonts w:ascii="Calibri" w:hAnsi="Calibri" w:cs="B Nazanin" w:hint="cs"/>
          <w:rtl/>
          <w:lang w:bidi="fa-IR"/>
        </w:rPr>
        <w:t>و</w:t>
      </w:r>
      <w:r w:rsidRPr="0092318F">
        <w:rPr>
          <w:rFonts w:ascii="Calibri" w:hAnsi="Calibri" w:cs="B Nazanin"/>
          <w:lang w:bidi="fa-IR"/>
        </w:rPr>
        <w:t xml:space="preserve"> </w:t>
      </w:r>
      <w:r w:rsidRPr="0092318F">
        <w:rPr>
          <w:rFonts w:ascii="Calibri" w:hAnsi="Calibri" w:cs="B Nazanin" w:hint="cs"/>
          <w:rtl/>
          <w:lang w:bidi="fa-IR"/>
        </w:rPr>
        <w:t>متخصصان</w:t>
      </w:r>
      <w:r w:rsidRPr="0092318F">
        <w:rPr>
          <w:rFonts w:ascii="Calibri" w:hAnsi="Calibri" w:cs="B Nazanin"/>
          <w:lang w:bidi="fa-IR"/>
        </w:rPr>
        <w:t xml:space="preserve"> </w:t>
      </w:r>
      <w:r w:rsidRPr="0092318F">
        <w:rPr>
          <w:rFonts w:ascii="Calibri" w:hAnsi="Calibri" w:cs="B Nazanin" w:hint="cs"/>
          <w:rtl/>
          <w:lang w:bidi="fa-IR"/>
        </w:rPr>
        <w:t>گردشگری روستایی در استان آذربایجان</w:t>
      </w:r>
      <w:r w:rsidRPr="0092318F">
        <w:rPr>
          <w:rFonts w:ascii="Calibri" w:hAnsi="Calibri" w:cs="B Nazanin" w:hint="cs"/>
          <w:rtl/>
          <w:lang w:bidi="fa-IR"/>
        </w:rPr>
        <w:softHyphen/>
        <w:t>شرقی</w:t>
      </w:r>
      <w:r w:rsidRPr="0092318F">
        <w:rPr>
          <w:rFonts w:ascii="Calibri" w:hAnsi="Calibri" w:cs="B Nazanin"/>
          <w:lang w:bidi="fa-IR"/>
        </w:rPr>
        <w:t xml:space="preserve"> </w:t>
      </w:r>
      <w:r w:rsidRPr="0092318F">
        <w:rPr>
          <w:rFonts w:ascii="Calibri" w:hAnsi="Calibri" w:cs="B Nazanin" w:hint="cs"/>
          <w:rtl/>
          <w:lang w:bidi="fa-IR"/>
        </w:rPr>
        <w:t>بودند که</w:t>
      </w:r>
      <w:r w:rsidRPr="0092318F">
        <w:rPr>
          <w:rFonts w:ascii="Calibri" w:hAnsi="Calibri" w:cs="B Nazanin"/>
          <w:lang w:bidi="fa-IR"/>
        </w:rPr>
        <w:t xml:space="preserve"> </w:t>
      </w:r>
      <w:r w:rsidRPr="0092318F">
        <w:rPr>
          <w:rFonts w:ascii="Calibri" w:hAnsi="Calibri" w:cs="B Nazanin" w:hint="cs"/>
          <w:rtl/>
          <w:lang w:bidi="fa-IR"/>
        </w:rPr>
        <w:t>در</w:t>
      </w:r>
      <w:r w:rsidRPr="0092318F">
        <w:rPr>
          <w:rFonts w:ascii="Calibri" w:hAnsi="Calibri" w:cs="B Nazanin"/>
          <w:lang w:bidi="fa-IR"/>
        </w:rPr>
        <w:t xml:space="preserve"> </w:t>
      </w:r>
      <w:r w:rsidRPr="0092318F">
        <w:rPr>
          <w:rFonts w:ascii="Calibri" w:hAnsi="Calibri" w:cs="B Nazanin" w:hint="cs"/>
          <w:rtl/>
          <w:lang w:bidi="fa-IR"/>
        </w:rPr>
        <w:t>زمینه</w:t>
      </w:r>
      <w:r w:rsidRPr="0092318F">
        <w:rPr>
          <w:rFonts w:ascii="Calibri" w:hAnsi="Calibri" w:cs="B Nazanin"/>
          <w:lang w:bidi="fa-IR"/>
        </w:rPr>
        <w:t xml:space="preserve"> </w:t>
      </w:r>
      <w:r w:rsidRPr="0092318F">
        <w:rPr>
          <w:rFonts w:ascii="Calibri" w:hAnsi="Calibri" w:cs="B Nazanin" w:hint="cs"/>
          <w:rtl/>
          <w:lang w:bidi="fa-IR"/>
        </w:rPr>
        <w:t>گردشگری روستایی داراي</w:t>
      </w:r>
      <w:r w:rsidR="00D110A4">
        <w:rPr>
          <w:rFonts w:ascii="Calibri" w:hAnsi="Calibri" w:cs="B Nazanin" w:hint="cs"/>
          <w:rtl/>
          <w:lang w:bidi="fa-IR"/>
        </w:rPr>
        <w:t xml:space="preserve"> </w:t>
      </w:r>
      <w:r w:rsidRPr="0092318F">
        <w:rPr>
          <w:rFonts w:ascii="Calibri" w:hAnsi="Calibri" w:cs="B Nazanin" w:hint="cs"/>
          <w:rtl/>
          <w:lang w:bidi="fa-IR"/>
        </w:rPr>
        <w:t>دانش</w:t>
      </w:r>
      <w:r w:rsidRPr="0092318F">
        <w:rPr>
          <w:rFonts w:ascii="Calibri" w:hAnsi="Calibri" w:cs="B Nazanin"/>
          <w:lang w:bidi="fa-IR"/>
        </w:rPr>
        <w:t xml:space="preserve"> </w:t>
      </w:r>
      <w:r w:rsidRPr="0092318F">
        <w:rPr>
          <w:rFonts w:ascii="Calibri" w:hAnsi="Calibri" w:cs="B Nazanin" w:hint="cs"/>
          <w:rtl/>
          <w:lang w:bidi="fa-IR"/>
        </w:rPr>
        <w:t>و</w:t>
      </w:r>
      <w:r w:rsidRPr="0092318F">
        <w:rPr>
          <w:rFonts w:ascii="Calibri" w:hAnsi="Calibri" w:cs="B Nazanin"/>
          <w:lang w:bidi="fa-IR"/>
        </w:rPr>
        <w:t xml:space="preserve"> </w:t>
      </w:r>
      <w:r w:rsidRPr="0092318F">
        <w:rPr>
          <w:rFonts w:ascii="Calibri" w:hAnsi="Calibri" w:cs="B Nazanin" w:hint="cs"/>
          <w:rtl/>
          <w:lang w:bidi="fa-IR"/>
        </w:rPr>
        <w:t>تجربه</w:t>
      </w:r>
      <w:r w:rsidRPr="0092318F">
        <w:rPr>
          <w:rFonts w:ascii="Calibri" w:hAnsi="Calibri" w:cs="B Nazanin"/>
          <w:lang w:bidi="fa-IR"/>
        </w:rPr>
        <w:t xml:space="preserve"> </w:t>
      </w:r>
      <w:r w:rsidRPr="0092318F">
        <w:rPr>
          <w:rFonts w:ascii="Calibri" w:hAnsi="Calibri" w:cs="B Nazanin" w:hint="cs"/>
          <w:rtl/>
          <w:lang w:bidi="fa-IR"/>
        </w:rPr>
        <w:t>کافی</w:t>
      </w:r>
      <w:r w:rsidRPr="0092318F">
        <w:rPr>
          <w:rFonts w:ascii="Calibri" w:hAnsi="Calibri" w:cs="B Nazanin"/>
          <w:lang w:bidi="fa-IR"/>
        </w:rPr>
        <w:t xml:space="preserve"> </w:t>
      </w:r>
      <w:r w:rsidRPr="0092318F">
        <w:rPr>
          <w:rFonts w:ascii="Calibri" w:hAnsi="Calibri" w:cs="B Nazanin" w:hint="cs"/>
          <w:rtl/>
          <w:lang w:bidi="fa-IR"/>
        </w:rPr>
        <w:t>بودند</w:t>
      </w:r>
      <w:r w:rsidRPr="0092318F">
        <w:rPr>
          <w:rFonts w:ascii="Calibri" w:hAnsi="Calibri" w:cs="B Nazanin"/>
          <w:lang w:bidi="fa-IR"/>
        </w:rPr>
        <w:t>.</w:t>
      </w:r>
      <w:r w:rsidRPr="0092318F">
        <w:rPr>
          <w:rFonts w:cs="B Nazanin" w:hint="cs"/>
          <w:rtl/>
          <w:lang w:bidi="fa-IR"/>
        </w:rPr>
        <w:t xml:space="preserve"> به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طوري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که کارشناسان سازمان میراث فرهنگی، صنایع دستی و گردشگری استان آذربایجان</w:t>
      </w:r>
      <w:r w:rsidRPr="0092318F">
        <w:rPr>
          <w:rFonts w:cs="B Nazanin" w:hint="cs"/>
          <w:rtl/>
          <w:lang w:bidi="fa-IR"/>
        </w:rPr>
        <w:softHyphen/>
        <w:t>شرقی، بنیاد مسکن انقلاب اسلامی استان آذربایجان</w:t>
      </w:r>
      <w:r w:rsidRPr="0092318F">
        <w:rPr>
          <w:rFonts w:cs="B Nazanin" w:hint="cs"/>
          <w:rtl/>
          <w:lang w:bidi="fa-IR"/>
        </w:rPr>
        <w:softHyphen/>
        <w:t>شرقی، سازمان جهاد کشاورزی استان آذربایجان</w:t>
      </w:r>
      <w:r w:rsidRPr="0092318F">
        <w:rPr>
          <w:rFonts w:cs="B Nazanin" w:hint="cs"/>
          <w:rtl/>
          <w:lang w:bidi="fa-IR"/>
        </w:rPr>
        <w:softHyphen/>
        <w:t>شرقی (بخش ترویج و توسعه روستایی) به</w:t>
      </w:r>
      <w:r w:rsidRPr="0092318F">
        <w:rPr>
          <w:rFonts w:cs="B Nazanin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عنوان</w:t>
      </w:r>
      <w:r w:rsidRPr="0092318F">
        <w:rPr>
          <w:rFonts w:cs="B Nazanin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جامعه</w:t>
      </w:r>
      <w:r w:rsidR="00D110A4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مورد</w:t>
      </w:r>
      <w:r w:rsidRPr="0092318F">
        <w:rPr>
          <w:rFonts w:cs="B Nazanin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مطالعه،</w:t>
      </w:r>
      <w:r w:rsidRPr="0092318F">
        <w:rPr>
          <w:rFonts w:cs="B Nazanin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در</w:t>
      </w:r>
      <w:r w:rsidRPr="0092318F">
        <w:rPr>
          <w:rFonts w:cs="B Nazanin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نظر</w:t>
      </w:r>
      <w:r w:rsidRPr="0092318F">
        <w:rPr>
          <w:rFonts w:cs="B Nazanin"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 xml:space="preserve">گرفته شدند. به منظور انتخاب نمونه آماری </w:t>
      </w:r>
      <w:r w:rsidRPr="0092318F">
        <w:rPr>
          <w:rFonts w:cs="B Nazanin"/>
          <w:rtl/>
          <w:lang w:bidi="fa-IR"/>
        </w:rPr>
        <w:t xml:space="preserve">از </w:t>
      </w:r>
      <w:r w:rsidRPr="0092318F">
        <w:rPr>
          <w:rFonts w:cs="B Nazanin" w:hint="cs"/>
          <w:rtl/>
          <w:lang w:bidi="fa-IR"/>
        </w:rPr>
        <w:t xml:space="preserve">روش </w:t>
      </w:r>
      <w:r w:rsidRPr="0092318F">
        <w:rPr>
          <w:rFonts w:cs="B Nazanin"/>
          <w:rtl/>
          <w:lang w:bidi="fa-IR"/>
        </w:rPr>
        <w:t>نمونه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گی</w:t>
      </w:r>
      <w:r w:rsidRPr="0092318F">
        <w:rPr>
          <w:rFonts w:cs="B Nazanin" w:hint="eastAsia"/>
          <w:rtl/>
          <w:lang w:bidi="fa-IR"/>
        </w:rPr>
        <w:t>ري</w:t>
      </w:r>
      <w:r w:rsidRPr="0092318F">
        <w:rPr>
          <w:rFonts w:cs="B Nazanin"/>
          <w:rtl/>
          <w:lang w:bidi="fa-IR"/>
        </w:rPr>
        <w:t xml:space="preserve"> غ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eastAsia"/>
          <w:rtl/>
          <w:lang w:bidi="fa-IR"/>
        </w:rPr>
        <w:t>راحتمال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/>
          <w:rtl/>
          <w:lang w:bidi="fa-IR"/>
        </w:rPr>
        <w:t xml:space="preserve"> و هدفمند استفاده گرد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eastAsia"/>
          <w:rtl/>
          <w:lang w:bidi="fa-IR"/>
        </w:rPr>
        <w:t>د</w:t>
      </w:r>
      <w:r w:rsidRPr="0092318F">
        <w:rPr>
          <w:rFonts w:cs="B Nazanin"/>
          <w:rtl/>
          <w:lang w:bidi="fa-IR"/>
        </w:rPr>
        <w:t>. جهت انتخاب هدفمند نمونه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ها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نی</w:t>
      </w:r>
      <w:r w:rsidRPr="0092318F">
        <w:rPr>
          <w:rFonts w:cs="B Nazanin" w:hint="eastAsia"/>
          <w:rtl/>
          <w:lang w:bidi="fa-IR"/>
        </w:rPr>
        <w:t>ز</w:t>
      </w:r>
      <w:r w:rsidRPr="0092318F">
        <w:rPr>
          <w:rFonts w:cs="B Nazanin"/>
          <w:rtl/>
          <w:lang w:bidi="fa-IR"/>
        </w:rPr>
        <w:t xml:space="preserve"> از نمونه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گی</w:t>
      </w:r>
      <w:r w:rsidRPr="0092318F">
        <w:rPr>
          <w:rFonts w:cs="B Nazanin" w:hint="eastAsia"/>
          <w:rtl/>
          <w:lang w:bidi="fa-IR"/>
        </w:rPr>
        <w:t>ري</w:t>
      </w:r>
      <w:r w:rsidRPr="0092318F">
        <w:rPr>
          <w:rFonts w:cs="B Nazanin"/>
          <w:rtl/>
          <w:lang w:bidi="fa-IR"/>
        </w:rPr>
        <w:t xml:space="preserve"> گلوله برف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/>
          <w:rtl/>
          <w:lang w:bidi="fa-IR"/>
        </w:rPr>
        <w:t xml:space="preserve"> استفاده شد.</w:t>
      </w:r>
      <w:r w:rsidR="006E7701">
        <w:rPr>
          <w:rFonts w:cs="B Nazanin" w:hint="cs"/>
          <w:rtl/>
          <w:lang w:bidi="fa-IR"/>
        </w:rPr>
        <w:t xml:space="preserve"> تعداد نمونه آماری 25 نفر می</w:t>
      </w:r>
      <w:r w:rsidR="006E7701">
        <w:rPr>
          <w:rFonts w:cs="B Nazanin" w:hint="cs"/>
          <w:rtl/>
          <w:lang w:bidi="fa-IR"/>
        </w:rPr>
        <w:softHyphen/>
        <w:t>باشد.</w:t>
      </w:r>
    </w:p>
    <w:p w:rsidR="0092318F" w:rsidRPr="0092318F" w:rsidRDefault="0092318F" w:rsidP="0092318F">
      <w:pPr>
        <w:jc w:val="both"/>
        <w:rPr>
          <w:rFonts w:cs="B Nazanin"/>
          <w:rtl/>
          <w:lang w:bidi="fa-IR"/>
        </w:rPr>
      </w:pPr>
    </w:p>
    <w:p w:rsidR="0092318F" w:rsidRPr="0092318F" w:rsidRDefault="0092318F" w:rsidP="0092318F">
      <w:pPr>
        <w:jc w:val="both"/>
        <w:rPr>
          <w:rFonts w:cs="B Nazanin"/>
          <w:b/>
          <w:bCs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t>ابزار تحقیق</w:t>
      </w:r>
    </w:p>
    <w:p w:rsidR="0092318F" w:rsidRPr="0092318F" w:rsidRDefault="0092318F" w:rsidP="007A36CD">
      <w:pPr>
        <w:ind w:firstLine="284"/>
        <w:rPr>
          <w:rFonts w:ascii="Calibri" w:eastAsia="Calibri" w:hAnsi="Calibri" w:cs="B Nazanin"/>
          <w:lang w:bidi="fa-IR"/>
        </w:rPr>
      </w:pPr>
      <w:r w:rsidRPr="0092318F">
        <w:rPr>
          <w:rFonts w:cs="B Nazanin" w:hint="cs"/>
          <w:rtl/>
          <w:lang w:bidi="fa-IR"/>
        </w:rPr>
        <w:t>به منظور گردآوری داده</w:t>
      </w:r>
      <w:r w:rsidRPr="0092318F">
        <w:rPr>
          <w:rFonts w:cs="B Nazanin" w:hint="cs"/>
          <w:rtl/>
          <w:lang w:bidi="fa-IR"/>
        </w:rPr>
        <w:softHyphen/>
        <w:t>های مورد نیاز از پرسشنامه استفاده شده است.</w:t>
      </w:r>
    </w:p>
    <w:p w:rsidR="007A36CD" w:rsidRDefault="007A36CD" w:rsidP="007A36CD">
      <w:pPr>
        <w:jc w:val="both"/>
        <w:rPr>
          <w:rFonts w:ascii="Calibri" w:eastAsia="Calibri" w:hAnsi="Calibri" w:cs="B Nazanin"/>
          <w:b/>
          <w:bCs/>
          <w:rtl/>
          <w:lang w:bidi="fa-IR"/>
        </w:rPr>
      </w:pPr>
    </w:p>
    <w:p w:rsidR="0092318F" w:rsidRDefault="0092318F" w:rsidP="007A36CD">
      <w:pPr>
        <w:jc w:val="both"/>
        <w:rPr>
          <w:rFonts w:ascii="Calibri" w:eastAsia="Calibri" w:hAnsi="Calibri" w:cs="B Nazanin"/>
          <w:b/>
          <w:bCs/>
          <w:rtl/>
          <w:lang w:bidi="fa-IR"/>
        </w:rPr>
      </w:pPr>
      <w:r w:rsidRPr="0092318F">
        <w:rPr>
          <w:rFonts w:ascii="Calibri" w:eastAsia="Calibri" w:hAnsi="Calibri" w:cs="B Nazanin" w:hint="cs"/>
          <w:b/>
          <w:bCs/>
          <w:rtl/>
          <w:lang w:bidi="fa-IR"/>
        </w:rPr>
        <w:t>یافته ها و بحث</w:t>
      </w:r>
    </w:p>
    <w:p w:rsidR="00941DBD" w:rsidRDefault="00941DBD" w:rsidP="000E3386">
      <w:pPr>
        <w:ind w:firstLine="284"/>
        <w:jc w:val="both"/>
        <w:rPr>
          <w:rFonts w:ascii="Calibri" w:eastAsia="Calibri" w:hAnsi="Calibri" w:cs="B Nazanin"/>
          <w:rtl/>
          <w:lang w:bidi="fa-IR"/>
        </w:rPr>
      </w:pPr>
      <w:r w:rsidRPr="00941DBD">
        <w:rPr>
          <w:rFonts w:ascii="Calibri" w:eastAsia="Calibri" w:hAnsi="Calibri" w:cs="B Nazanin"/>
          <w:rtl/>
          <w:lang w:bidi="fa-IR"/>
        </w:rPr>
        <w:t>در ا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ن</w:t>
      </w:r>
      <w:r w:rsidRPr="00941DBD">
        <w:rPr>
          <w:rFonts w:ascii="Calibri" w:eastAsia="Calibri" w:hAnsi="Calibri" w:cs="B Nazanin"/>
          <w:rtl/>
          <w:lang w:bidi="fa-IR"/>
        </w:rPr>
        <w:t xml:space="preserve"> مطالعه ابتدا به انتخاب روستاها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/>
          <w:rtl/>
          <w:lang w:bidi="fa-IR"/>
        </w:rPr>
        <w:t xml:space="preserve"> مورد مطالعه از مناطق روستا</w:t>
      </w:r>
      <w:r w:rsidRPr="00941DBD">
        <w:rPr>
          <w:rFonts w:ascii="Calibri" w:eastAsia="Calibri" w:hAnsi="Calibri" w:cs="B Nazanin" w:hint="cs"/>
          <w:rtl/>
          <w:lang w:bidi="fa-IR"/>
        </w:rPr>
        <w:t>یی</w:t>
      </w:r>
      <w:r w:rsidRPr="00941DBD">
        <w:rPr>
          <w:rFonts w:ascii="Calibri" w:eastAsia="Calibri" w:hAnsi="Calibri" w:cs="B Nazanin"/>
          <w:rtl/>
          <w:lang w:bidi="fa-IR"/>
        </w:rPr>
        <w:t xml:space="preserve"> استان آذربا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جان</w:t>
      </w:r>
      <w:r>
        <w:rPr>
          <w:rFonts w:eastAsia="Calibri"/>
          <w:rtl/>
          <w:lang w:bidi="fa-IR"/>
        </w:rPr>
        <w:softHyphen/>
      </w:r>
      <w:r w:rsidRPr="00941DBD">
        <w:rPr>
          <w:rFonts w:ascii="Calibri" w:eastAsia="Calibri" w:hAnsi="Calibri" w:cs="B Nazanin" w:hint="cs"/>
          <w:rtl/>
          <w:lang w:bidi="fa-IR"/>
        </w:rPr>
        <w:t>شرقی</w:t>
      </w:r>
      <w:r w:rsidRPr="00941DBD">
        <w:rPr>
          <w:rFonts w:ascii="Calibri" w:eastAsia="Calibri" w:hAnsi="Calibri" w:cs="B Nazanin"/>
          <w:rtl/>
          <w:lang w:bidi="fa-IR"/>
        </w:rPr>
        <w:t xml:space="preserve"> با در نظرگرفتن 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کسر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/>
          <w:rtl/>
          <w:lang w:bidi="fa-IR"/>
        </w:rPr>
        <w:t xml:space="preserve"> از و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ژگ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>
        <w:rPr>
          <w:rFonts w:eastAsia="Calibri"/>
          <w:rtl/>
          <w:lang w:bidi="fa-IR"/>
        </w:rPr>
        <w:softHyphen/>
      </w:r>
      <w:r w:rsidRPr="00941DBD">
        <w:rPr>
          <w:rFonts w:ascii="Calibri" w:eastAsia="Calibri" w:hAnsi="Calibri" w:cs="B Nazanin" w:hint="cs"/>
          <w:rtl/>
          <w:lang w:bidi="fa-IR"/>
        </w:rPr>
        <w:t>ها</w:t>
      </w:r>
      <w:r w:rsidRPr="00941DBD">
        <w:rPr>
          <w:rFonts w:ascii="Calibri" w:eastAsia="Calibri" w:hAnsi="Calibri" w:cs="B Nazanin"/>
          <w:rtl/>
          <w:lang w:bidi="fa-IR"/>
        </w:rPr>
        <w:t xml:space="preserve"> و شاخص</w:t>
      </w:r>
      <w:r>
        <w:rPr>
          <w:rFonts w:eastAsia="Calibri"/>
          <w:rtl/>
          <w:lang w:bidi="fa-IR"/>
        </w:rPr>
        <w:softHyphen/>
      </w:r>
      <w:r w:rsidRPr="00941DBD">
        <w:rPr>
          <w:rFonts w:ascii="Calibri" w:eastAsia="Calibri" w:hAnsi="Calibri" w:cs="B Nazanin" w:hint="cs"/>
          <w:rtl/>
          <w:lang w:bidi="fa-IR"/>
        </w:rPr>
        <w:t>های</w:t>
      </w:r>
      <w:r w:rsidRPr="00941DBD">
        <w:rPr>
          <w:rFonts w:ascii="Calibri" w:eastAsia="Calibri" w:hAnsi="Calibri" w:cs="B Nazanin"/>
          <w:rtl/>
          <w:lang w:bidi="fa-IR"/>
        </w:rPr>
        <w:t xml:space="preserve"> تع</w:t>
      </w:r>
      <w:r w:rsidRPr="00941DBD">
        <w:rPr>
          <w:rFonts w:ascii="Calibri" w:eastAsia="Calibri" w:hAnsi="Calibri" w:cs="B Nazanin" w:hint="cs"/>
          <w:rtl/>
          <w:lang w:bidi="fa-IR"/>
        </w:rPr>
        <w:t>یی</w:t>
      </w:r>
      <w:r w:rsidRPr="00941DBD">
        <w:rPr>
          <w:rFonts w:ascii="Calibri" w:eastAsia="Calibri" w:hAnsi="Calibri" w:cs="B Nazanin" w:hint="eastAsia"/>
          <w:rtl/>
          <w:lang w:bidi="fa-IR"/>
        </w:rPr>
        <w:t>ن</w:t>
      </w:r>
      <w:r w:rsidRPr="00941DBD">
        <w:rPr>
          <w:rFonts w:ascii="Calibri" w:eastAsia="Calibri" w:hAnsi="Calibri" w:cs="B Nazanin"/>
          <w:rtl/>
          <w:lang w:bidi="fa-IR"/>
        </w:rPr>
        <w:t xml:space="preserve"> کننده از جمله دارا بودن آثار ثبت شده مل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/>
          <w:rtl/>
          <w:lang w:bidi="fa-IR"/>
        </w:rPr>
        <w:t xml:space="preserve"> و جهان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،</w:t>
      </w:r>
      <w:r w:rsidRPr="00941DBD">
        <w:rPr>
          <w:rFonts w:ascii="Calibri" w:eastAsia="Calibri" w:hAnsi="Calibri" w:cs="B Nazanin"/>
          <w:rtl/>
          <w:lang w:bidi="fa-IR"/>
        </w:rPr>
        <w:t xml:space="preserve"> دارا بودن بافت سنت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/>
          <w:rtl/>
          <w:lang w:bidi="fa-IR"/>
        </w:rPr>
        <w:t xml:space="preserve"> و 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ا</w:t>
      </w:r>
      <w:r w:rsidRPr="00941DBD">
        <w:rPr>
          <w:rFonts w:ascii="Calibri" w:eastAsia="Calibri" w:hAnsi="Calibri" w:cs="B Nazanin"/>
          <w:rtl/>
          <w:lang w:bidi="fa-IR"/>
        </w:rPr>
        <w:t xml:space="preserve"> سبک معمار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/>
          <w:rtl/>
          <w:lang w:bidi="fa-IR"/>
        </w:rPr>
        <w:t xml:space="preserve"> خاص 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ا</w:t>
      </w:r>
      <w:r w:rsidRPr="00941DBD">
        <w:rPr>
          <w:rFonts w:ascii="Calibri" w:eastAsia="Calibri" w:hAnsi="Calibri" w:cs="B Nazanin"/>
          <w:rtl/>
          <w:lang w:bidi="fa-IR"/>
        </w:rPr>
        <w:t xml:space="preserve"> مراسم فرهنگ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/>
          <w:rtl/>
          <w:lang w:bidi="fa-IR"/>
        </w:rPr>
        <w:t xml:space="preserve"> تعر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ف</w:t>
      </w:r>
      <w:r w:rsidRPr="00941DBD">
        <w:rPr>
          <w:rFonts w:ascii="Calibri" w:eastAsia="Calibri" w:hAnsi="Calibri" w:cs="B Nazanin"/>
          <w:rtl/>
          <w:lang w:bidi="fa-IR"/>
        </w:rPr>
        <w:t xml:space="preserve"> شده د</w:t>
      </w:r>
      <w:r w:rsidRPr="00941DBD">
        <w:rPr>
          <w:rFonts w:ascii="Calibri" w:eastAsia="Calibri" w:hAnsi="Calibri" w:cs="B Nazanin" w:hint="eastAsia"/>
          <w:rtl/>
          <w:lang w:bidi="fa-IR"/>
        </w:rPr>
        <w:t>ر</w:t>
      </w:r>
      <w:r w:rsidRPr="00941DBD">
        <w:rPr>
          <w:rFonts w:ascii="Calibri" w:eastAsia="Calibri" w:hAnsi="Calibri" w:cs="B Nazanin"/>
          <w:rtl/>
          <w:lang w:bidi="fa-IR"/>
        </w:rPr>
        <w:t xml:space="preserve"> زمان خاص و ... پرداخته شد. تعداد 20 روستا به‌عنوان روستاها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/>
          <w:rtl/>
          <w:lang w:bidi="fa-IR"/>
        </w:rPr>
        <w:t xml:space="preserve"> نمونه انتخاب شدند. روستاها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/>
          <w:rtl/>
          <w:lang w:bidi="fa-IR"/>
        </w:rPr>
        <w:t xml:space="preserve"> مورد مطالعه در مطالعه حاضر، در مناطق مختلف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/>
          <w:rtl/>
          <w:lang w:bidi="fa-IR"/>
        </w:rPr>
        <w:t xml:space="preserve"> از استان آذربا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جان</w:t>
      </w:r>
      <w:r>
        <w:rPr>
          <w:rFonts w:eastAsia="Calibri"/>
          <w:rtl/>
          <w:lang w:bidi="fa-IR"/>
        </w:rPr>
        <w:softHyphen/>
      </w:r>
      <w:r w:rsidRPr="00941DBD">
        <w:rPr>
          <w:rFonts w:ascii="Calibri" w:eastAsia="Calibri" w:hAnsi="Calibri" w:cs="B Nazanin" w:hint="cs"/>
          <w:rtl/>
          <w:lang w:bidi="fa-IR"/>
        </w:rPr>
        <w:t>شرقی</w:t>
      </w:r>
      <w:r w:rsidRPr="00941DBD">
        <w:rPr>
          <w:rFonts w:ascii="Calibri" w:eastAsia="Calibri" w:hAnsi="Calibri" w:cs="B Nazanin"/>
          <w:rtl/>
          <w:lang w:bidi="fa-IR"/>
        </w:rPr>
        <w:t xml:space="preserve"> پراکنده شده</w:t>
      </w:r>
      <w:r>
        <w:rPr>
          <w:rFonts w:eastAsia="Calibri"/>
          <w:rtl/>
          <w:lang w:bidi="fa-IR"/>
        </w:rPr>
        <w:softHyphen/>
      </w:r>
      <w:r w:rsidRPr="00941DBD">
        <w:rPr>
          <w:rFonts w:ascii="Calibri" w:eastAsia="Calibri" w:hAnsi="Calibri" w:cs="B Nazanin" w:hint="cs"/>
          <w:rtl/>
          <w:lang w:bidi="fa-IR"/>
        </w:rPr>
        <w:t>اند</w:t>
      </w:r>
      <w:r w:rsidRPr="00941DBD">
        <w:rPr>
          <w:rFonts w:ascii="Calibri" w:eastAsia="Calibri" w:hAnsi="Calibri" w:cs="B Nazanin"/>
          <w:rtl/>
          <w:lang w:bidi="fa-IR"/>
        </w:rPr>
        <w:t xml:space="preserve">. </w:t>
      </w:r>
      <w:r w:rsidRPr="00941DBD">
        <w:rPr>
          <w:rFonts w:ascii="Calibri" w:eastAsia="Calibri" w:hAnsi="Calibri" w:cs="B Nazanin" w:hint="cs"/>
          <w:rtl/>
          <w:lang w:bidi="fa-IR"/>
        </w:rPr>
        <w:t>ای</w:t>
      </w:r>
      <w:r w:rsidRPr="00941DBD">
        <w:rPr>
          <w:rFonts w:ascii="Calibri" w:eastAsia="Calibri" w:hAnsi="Calibri" w:cs="B Nazanin" w:hint="eastAsia"/>
          <w:rtl/>
          <w:lang w:bidi="fa-IR"/>
        </w:rPr>
        <w:t>ن</w:t>
      </w:r>
      <w:r w:rsidRPr="00941DBD">
        <w:rPr>
          <w:rFonts w:ascii="Calibri" w:eastAsia="Calibri" w:hAnsi="Calibri" w:cs="B Nazanin"/>
          <w:rtl/>
          <w:lang w:bidi="fa-IR"/>
        </w:rPr>
        <w:t xml:space="preserve"> روستاها شامل 20 روستا م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>
        <w:rPr>
          <w:rFonts w:eastAsia="Calibri"/>
          <w:rtl/>
          <w:lang w:bidi="fa-IR"/>
        </w:rPr>
        <w:softHyphen/>
      </w:r>
      <w:r w:rsidRPr="00941DBD">
        <w:rPr>
          <w:rFonts w:ascii="Calibri" w:eastAsia="Calibri" w:hAnsi="Calibri" w:cs="B Nazanin" w:hint="cs"/>
          <w:rtl/>
          <w:lang w:bidi="fa-IR"/>
        </w:rPr>
        <w:t>باشد</w:t>
      </w:r>
      <w:r w:rsidR="000E3386">
        <w:rPr>
          <w:rFonts w:ascii="Calibri" w:eastAsia="Calibri" w:hAnsi="Calibri" w:cs="B Nazanin"/>
          <w:rtl/>
          <w:lang w:bidi="fa-IR"/>
        </w:rPr>
        <w:t xml:space="preserve"> که عبارت</w:t>
      </w:r>
      <w:r w:rsidRPr="00941DBD">
        <w:rPr>
          <w:rFonts w:ascii="Calibri" w:eastAsia="Calibri" w:hAnsi="Calibri" w:cs="B Nazanin"/>
          <w:rtl/>
          <w:lang w:bidi="fa-IR"/>
        </w:rPr>
        <w:t>ند از چراغ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ل</w:t>
      </w:r>
      <w:r w:rsidRPr="00941DBD">
        <w:rPr>
          <w:rFonts w:ascii="Calibri" w:eastAsia="Calibri" w:hAnsi="Calibri" w:cs="B Nazanin"/>
          <w:rtl/>
          <w:lang w:bidi="fa-IR"/>
        </w:rPr>
        <w:t xml:space="preserve"> و بادام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ار</w:t>
      </w:r>
      <w:r w:rsidRPr="00941DBD">
        <w:rPr>
          <w:rFonts w:ascii="Calibri" w:eastAsia="Calibri" w:hAnsi="Calibri" w:cs="B Nazanin"/>
          <w:rtl/>
          <w:lang w:bidi="fa-IR"/>
        </w:rPr>
        <w:t xml:space="preserve"> (قدمگاه) در آ</w:t>
      </w:r>
      <w:r w:rsidRPr="00941DBD">
        <w:rPr>
          <w:rFonts w:ascii="Calibri" w:eastAsia="Calibri" w:hAnsi="Calibri" w:cs="B Nazanin" w:hint="eastAsia"/>
          <w:rtl/>
          <w:lang w:bidi="fa-IR"/>
        </w:rPr>
        <w:t>ذرشهر،</w:t>
      </w:r>
      <w:r w:rsidRPr="00941DBD">
        <w:rPr>
          <w:rFonts w:ascii="Calibri" w:eastAsia="Calibri" w:hAnsi="Calibri" w:cs="B Nazanin"/>
          <w:rtl/>
          <w:lang w:bidi="fa-IR"/>
        </w:rPr>
        <w:t xml:space="preserve"> کندوان در اسکو، توته</w:t>
      </w:r>
      <w:r>
        <w:rPr>
          <w:rFonts w:eastAsia="Calibri"/>
          <w:rtl/>
          <w:lang w:bidi="fa-IR"/>
        </w:rPr>
        <w:softHyphen/>
      </w:r>
      <w:r w:rsidRPr="00941DBD">
        <w:rPr>
          <w:rFonts w:ascii="Calibri" w:eastAsia="Calibri" w:hAnsi="Calibri" w:cs="B Nazanin" w:hint="cs"/>
          <w:rtl/>
          <w:lang w:bidi="fa-IR"/>
        </w:rPr>
        <w:t>خانه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و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صور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در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بناب،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سفی</w:t>
      </w:r>
      <w:r w:rsidRPr="00941DBD">
        <w:rPr>
          <w:rFonts w:ascii="Calibri" w:eastAsia="Calibri" w:hAnsi="Calibri" w:cs="B Nazanin" w:hint="eastAsia"/>
          <w:rtl/>
          <w:lang w:bidi="fa-IR"/>
        </w:rPr>
        <w:t>د</w:t>
      </w:r>
      <w:r>
        <w:rPr>
          <w:rFonts w:ascii="Calibri" w:eastAsia="Calibri" w:hAnsi="Calibri" w:cs="B Nazanin" w:hint="cs"/>
          <w:rtl/>
          <w:lang w:bidi="fa-IR"/>
        </w:rPr>
        <w:t>ه</w:t>
      </w:r>
      <w:r>
        <w:rPr>
          <w:rFonts w:ascii="Calibri" w:eastAsia="Calibri" w:hAnsi="Calibri" w:cs="B Nazanin"/>
          <w:rtl/>
          <w:lang w:bidi="fa-IR"/>
        </w:rPr>
        <w:softHyphen/>
      </w:r>
      <w:r w:rsidRPr="00941DBD">
        <w:rPr>
          <w:rFonts w:ascii="Calibri" w:eastAsia="Calibri" w:hAnsi="Calibri" w:cs="B Nazanin" w:hint="cs"/>
          <w:rtl/>
          <w:lang w:bidi="fa-IR"/>
        </w:rPr>
        <w:t>خوان</w:t>
      </w:r>
      <w:r w:rsidRPr="00941DBD">
        <w:rPr>
          <w:rFonts w:ascii="Calibri" w:eastAsia="Calibri" w:hAnsi="Calibri" w:cs="B Nazanin"/>
          <w:rtl/>
          <w:lang w:bidi="fa-IR"/>
        </w:rPr>
        <w:t xml:space="preserve"> در تبر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ز،</w:t>
      </w:r>
      <w:r w:rsidRPr="00941DBD">
        <w:rPr>
          <w:rFonts w:ascii="Calibri" w:eastAsia="Calibri" w:hAnsi="Calibri" w:cs="B Nazanin"/>
          <w:rtl/>
          <w:lang w:bidi="fa-IR"/>
        </w:rPr>
        <w:t xml:space="preserve"> اشتب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ن،</w:t>
      </w:r>
      <w:r w:rsidRPr="00941DBD">
        <w:rPr>
          <w:rFonts w:ascii="Calibri" w:eastAsia="Calibri" w:hAnsi="Calibri" w:cs="B Nazanin"/>
          <w:rtl/>
          <w:lang w:bidi="fa-IR"/>
        </w:rPr>
        <w:t xml:space="preserve"> کردشت، نوجه</w:t>
      </w:r>
      <w:r>
        <w:rPr>
          <w:rFonts w:eastAsia="Calibri"/>
          <w:rtl/>
          <w:lang w:bidi="fa-IR"/>
        </w:rPr>
        <w:softHyphen/>
      </w:r>
      <w:r w:rsidRPr="00941DBD">
        <w:rPr>
          <w:rFonts w:ascii="Calibri" w:eastAsia="Calibri" w:hAnsi="Calibri" w:cs="B Nazanin" w:hint="cs"/>
          <w:rtl/>
          <w:lang w:bidi="fa-IR"/>
        </w:rPr>
        <w:t>مهر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و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دوزال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در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جلفا،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آی</w:t>
      </w:r>
      <w:r w:rsidRPr="00941DBD">
        <w:rPr>
          <w:rFonts w:ascii="Calibri" w:eastAsia="Calibri" w:hAnsi="Calibri" w:cs="B Nazanin" w:hint="eastAsia"/>
          <w:rtl/>
          <w:lang w:bidi="fa-IR"/>
        </w:rPr>
        <w:t>نالو</w:t>
      </w:r>
      <w:r w:rsidRPr="00941DBD">
        <w:rPr>
          <w:rFonts w:ascii="Calibri" w:eastAsia="Calibri" w:hAnsi="Calibri" w:cs="B Nazanin"/>
          <w:rtl/>
          <w:lang w:bidi="fa-IR"/>
        </w:rPr>
        <w:t xml:space="preserve"> در خداآفر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ن،</w:t>
      </w:r>
      <w:r w:rsidRPr="00941DBD">
        <w:rPr>
          <w:rFonts w:ascii="Calibri" w:eastAsia="Calibri" w:hAnsi="Calibri" w:cs="B Nazanin"/>
          <w:rtl/>
          <w:lang w:bidi="fa-IR"/>
        </w:rPr>
        <w:t xml:space="preserve"> اسب</w:t>
      </w:r>
      <w:r>
        <w:rPr>
          <w:rFonts w:eastAsia="Calibri"/>
          <w:rtl/>
          <w:lang w:bidi="fa-IR"/>
        </w:rPr>
        <w:softHyphen/>
      </w:r>
      <w:r w:rsidRPr="00941DBD">
        <w:rPr>
          <w:rFonts w:ascii="Calibri" w:eastAsia="Calibri" w:hAnsi="Calibri" w:cs="B Nazanin" w:hint="cs"/>
          <w:rtl/>
          <w:lang w:bidi="fa-IR"/>
        </w:rPr>
        <w:t>فروشان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در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سراب،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متعلق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در</w:t>
      </w:r>
      <w:r w:rsidRPr="00941DBD">
        <w:rPr>
          <w:rFonts w:ascii="Calibri" w:eastAsia="Calibri" w:hAnsi="Calibri" w:cs="B Nazanin"/>
          <w:rtl/>
          <w:lang w:bidi="fa-IR"/>
        </w:rPr>
        <w:t xml:space="preserve"> </w:t>
      </w:r>
      <w:r w:rsidRPr="00941DBD">
        <w:rPr>
          <w:rFonts w:ascii="Calibri" w:eastAsia="Calibri" w:hAnsi="Calibri" w:cs="B Nazanin" w:hint="cs"/>
          <w:rtl/>
          <w:lang w:bidi="fa-IR"/>
        </w:rPr>
        <w:t>کلی</w:t>
      </w:r>
      <w:r w:rsidRPr="00941DBD">
        <w:rPr>
          <w:rFonts w:ascii="Calibri" w:eastAsia="Calibri" w:hAnsi="Calibri" w:cs="B Nazanin" w:hint="eastAsia"/>
          <w:rtl/>
          <w:lang w:bidi="fa-IR"/>
        </w:rPr>
        <w:t>بر،</w:t>
      </w:r>
      <w:r w:rsidRPr="00941DBD">
        <w:rPr>
          <w:rFonts w:ascii="Calibri" w:eastAsia="Calibri" w:hAnsi="Calibri" w:cs="B Nazanin"/>
          <w:rtl/>
          <w:lang w:bidi="fa-IR"/>
        </w:rPr>
        <w:t xml:space="preserve"> چکان در مراغه، زنوزق، ع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ش</w:t>
      </w:r>
      <w:r w:rsidRPr="00941DBD">
        <w:rPr>
          <w:rFonts w:ascii="Calibri" w:eastAsia="Calibri" w:hAnsi="Calibri" w:cs="B Nazanin"/>
          <w:rtl/>
          <w:lang w:bidi="fa-IR"/>
        </w:rPr>
        <w:t xml:space="preserve"> آباد و پ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ام</w:t>
      </w:r>
      <w:r w:rsidRPr="00941DBD">
        <w:rPr>
          <w:rFonts w:ascii="Calibri" w:eastAsia="Calibri" w:hAnsi="Calibri" w:cs="B Nazanin"/>
          <w:rtl/>
          <w:lang w:bidi="fa-IR"/>
        </w:rPr>
        <w:t xml:space="preserve"> در مرند، آستمال، آقابابافرامرز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/>
          <w:rtl/>
          <w:lang w:bidi="fa-IR"/>
        </w:rPr>
        <w:t xml:space="preserve"> و کاس</w:t>
      </w:r>
      <w:r w:rsidRPr="00941DBD">
        <w:rPr>
          <w:rFonts w:ascii="Calibri" w:eastAsia="Calibri" w:hAnsi="Calibri" w:cs="B Nazanin" w:hint="cs"/>
          <w:rtl/>
          <w:lang w:bidi="fa-IR"/>
        </w:rPr>
        <w:t>ی</w:t>
      </w:r>
      <w:r w:rsidRPr="00941DBD">
        <w:rPr>
          <w:rFonts w:ascii="Calibri" w:eastAsia="Calibri" w:hAnsi="Calibri" w:cs="B Nazanin" w:hint="eastAsia"/>
          <w:rtl/>
          <w:lang w:bidi="fa-IR"/>
        </w:rPr>
        <w:t>ن</w:t>
      </w:r>
      <w:r w:rsidRPr="00941DBD">
        <w:rPr>
          <w:rFonts w:ascii="Calibri" w:eastAsia="Calibri" w:hAnsi="Calibri" w:cs="B Nazanin"/>
          <w:rtl/>
          <w:lang w:bidi="fa-IR"/>
        </w:rPr>
        <w:t xml:space="preserve"> در ورزقان.</w:t>
      </w:r>
    </w:p>
    <w:p w:rsidR="0092318F" w:rsidRPr="0092318F" w:rsidRDefault="0092318F" w:rsidP="000E3386">
      <w:pPr>
        <w:ind w:firstLine="284"/>
        <w:jc w:val="both"/>
        <w:rPr>
          <w:rFonts w:ascii="Calibri" w:eastAsia="Calibri" w:hAnsi="Calibri" w:cs="B Nazanin"/>
          <w:rtl/>
          <w:lang w:bidi="fa-IR"/>
        </w:rPr>
      </w:pPr>
      <w:r w:rsidRPr="0092318F">
        <w:rPr>
          <w:rFonts w:ascii="Calibri" w:eastAsia="Calibri" w:hAnsi="Calibri" w:cs="B Nazanin" w:hint="cs"/>
          <w:rtl/>
          <w:lang w:bidi="fa-IR"/>
        </w:rPr>
        <w:t xml:space="preserve">روستاهای مورد </w:t>
      </w:r>
      <w:r w:rsidRPr="0092318F">
        <w:rPr>
          <w:rFonts w:ascii="Calibri" w:eastAsia="Calibri" w:hAnsi="Calibri" w:cs="B Nazanin"/>
          <w:rtl/>
          <w:lang w:bidi="fa-IR"/>
        </w:rPr>
        <w:t>مطالعه بر اساس شاخص</w:t>
      </w:r>
      <w:r w:rsidRPr="0092318F">
        <w:rPr>
          <w:rFonts w:ascii="Calibri" w:eastAsia="Calibri" w:hAnsi="Calibri" w:cs="B Nazanin" w:hint="cs"/>
          <w:rtl/>
          <w:lang w:bidi="fa-IR"/>
        </w:rPr>
        <w:softHyphen/>
      </w:r>
      <w:r w:rsidRPr="0092318F">
        <w:rPr>
          <w:rFonts w:ascii="Calibri" w:eastAsia="Calibri" w:hAnsi="Calibri" w:cs="B Nazanin"/>
          <w:rtl/>
          <w:lang w:bidi="fa-IR"/>
        </w:rPr>
        <w:t>هاي استخراج</w:t>
      </w:r>
      <w:r w:rsidRPr="0092318F">
        <w:rPr>
          <w:rFonts w:ascii="Calibri" w:eastAsia="Calibri" w:hAnsi="Calibri" w:cs="B Nazanin" w:hint="cs"/>
          <w:rtl/>
          <w:lang w:bidi="fa-IR"/>
        </w:rPr>
        <w:t xml:space="preserve"> شده</w:t>
      </w:r>
      <w:r w:rsidRPr="0092318F">
        <w:rPr>
          <w:rFonts w:ascii="Calibri" w:eastAsia="Calibri" w:hAnsi="Calibri" w:cs="B Nazanin"/>
          <w:rtl/>
          <w:lang w:bidi="fa-IR"/>
        </w:rPr>
        <w:t>، جايگاه</w:t>
      </w:r>
      <w:r w:rsidRPr="0092318F">
        <w:rPr>
          <w:rFonts w:ascii="Calibri" w:eastAsia="Calibri" w:hAnsi="Calibri" w:cs="B Nazanin" w:hint="cs"/>
          <w:rtl/>
          <w:lang w:bidi="fa-IR"/>
        </w:rPr>
        <w:softHyphen/>
      </w:r>
      <w:r w:rsidRPr="0092318F">
        <w:rPr>
          <w:rFonts w:ascii="Calibri" w:eastAsia="Calibri" w:hAnsi="Calibri" w:cs="B Nazanin"/>
          <w:rtl/>
          <w:lang w:bidi="fa-IR"/>
        </w:rPr>
        <w:t>يابي شد</w:t>
      </w:r>
      <w:r w:rsidRPr="0092318F">
        <w:rPr>
          <w:rFonts w:ascii="Calibri" w:eastAsia="Calibri" w:hAnsi="Calibri" w:cs="B Nazanin" w:hint="cs"/>
          <w:rtl/>
          <w:lang w:bidi="fa-IR"/>
        </w:rPr>
        <w:t>ند.</w:t>
      </w:r>
      <w:r w:rsidRPr="0092318F">
        <w:rPr>
          <w:rFonts w:ascii="Calibri" w:eastAsia="Calibri" w:hAnsi="Calibri" w:cs="B Nazanin"/>
          <w:rtl/>
          <w:lang w:bidi="fa-IR"/>
        </w:rPr>
        <w:t xml:space="preserve"> جدول </w:t>
      </w:r>
      <w:r w:rsidRPr="0092318F">
        <w:rPr>
          <w:rFonts w:ascii="Calibri" w:eastAsia="Calibri" w:hAnsi="Calibri" w:cs="B Nazanin" w:hint="cs"/>
          <w:rtl/>
          <w:lang w:bidi="fa-IR"/>
        </w:rPr>
        <w:t>(</w:t>
      </w:r>
      <w:r w:rsidR="00941DBD">
        <w:rPr>
          <w:rFonts w:ascii="Calibri" w:eastAsia="Calibri" w:hAnsi="Calibri" w:cs="B Nazanin" w:hint="cs"/>
          <w:rtl/>
          <w:lang w:bidi="fa-IR"/>
        </w:rPr>
        <w:t>3</w:t>
      </w:r>
      <w:r w:rsidRPr="0092318F">
        <w:rPr>
          <w:rFonts w:ascii="Calibri" w:eastAsia="Calibri" w:hAnsi="Calibri" w:cs="B Nazanin" w:hint="cs"/>
          <w:rtl/>
          <w:lang w:bidi="fa-IR"/>
        </w:rPr>
        <w:t>)</w:t>
      </w:r>
      <w:r w:rsidRPr="0092318F">
        <w:rPr>
          <w:rFonts w:ascii="Calibri" w:eastAsia="Calibri" w:hAnsi="Calibri" w:cs="B Nazanin"/>
          <w:rtl/>
          <w:lang w:bidi="fa-IR"/>
        </w:rPr>
        <w:t xml:space="preserve"> ويژگي</w:t>
      </w:r>
      <w:r w:rsidRPr="0092318F">
        <w:rPr>
          <w:rFonts w:eastAsia="Calibri" w:cs="B Nazanin"/>
          <w:rtl/>
          <w:lang w:bidi="fa-IR"/>
        </w:rPr>
        <w:softHyphen/>
      </w:r>
      <w:r w:rsidRPr="0092318F">
        <w:rPr>
          <w:rFonts w:ascii="Calibri" w:eastAsia="Calibri" w:hAnsi="Calibri" w:cs="B Nazanin" w:hint="cs"/>
          <w:rtl/>
          <w:lang w:bidi="fa-IR"/>
        </w:rPr>
        <w:t>ها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و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متغيرهاي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روستاها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را طبق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مدل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چرخه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حيات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مقصد</w:t>
      </w:r>
      <w:r w:rsidRPr="0092318F">
        <w:rPr>
          <w:rFonts w:ascii="Calibri" w:eastAsia="Calibri" w:hAnsi="Calibri" w:cs="B Nazanin"/>
          <w:rtl/>
          <w:lang w:bidi="fa-IR"/>
        </w:rPr>
        <w:t xml:space="preserve"> </w:t>
      </w:r>
      <w:r w:rsidRPr="0092318F">
        <w:rPr>
          <w:rFonts w:ascii="Calibri" w:eastAsia="Calibri" w:hAnsi="Calibri" w:cs="B Nazanin" w:hint="cs"/>
          <w:rtl/>
          <w:lang w:bidi="fa-IR"/>
        </w:rPr>
        <w:t>باتلر نشان می</w:t>
      </w:r>
      <w:r w:rsidRPr="0092318F">
        <w:rPr>
          <w:rFonts w:ascii="Calibri" w:eastAsia="Calibri" w:hAnsi="Calibri" w:cs="B Nazanin" w:hint="cs"/>
          <w:rtl/>
          <w:lang w:bidi="fa-IR"/>
        </w:rPr>
        <w:softHyphen/>
        <w:t>دهد.</w:t>
      </w:r>
    </w:p>
    <w:p w:rsidR="007A36CD" w:rsidRPr="007A36CD" w:rsidRDefault="007A36CD" w:rsidP="000E3386">
      <w:pPr>
        <w:jc w:val="center"/>
        <w:rPr>
          <w:rFonts w:cs="B Nazanin"/>
          <w:rtl/>
          <w:lang w:bidi="fa-IR"/>
        </w:rPr>
      </w:pPr>
    </w:p>
    <w:p w:rsidR="0092318F" w:rsidRPr="0092318F" w:rsidRDefault="0092318F" w:rsidP="000E3386">
      <w:pPr>
        <w:jc w:val="center"/>
        <w:rPr>
          <w:rFonts w:cs="B Nazanin"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t>ج</w:t>
      </w:r>
      <w:r w:rsidRPr="0092318F">
        <w:rPr>
          <w:rFonts w:cs="B Nazanin"/>
          <w:b/>
          <w:bCs/>
          <w:rtl/>
          <w:lang w:bidi="fa-IR"/>
        </w:rPr>
        <w:t>دول</w:t>
      </w:r>
      <w:r w:rsidR="000E3386">
        <w:rPr>
          <w:rFonts w:cs="B Nazanin" w:hint="cs"/>
          <w:b/>
          <w:bCs/>
          <w:rtl/>
          <w:lang w:bidi="fa-IR"/>
        </w:rPr>
        <w:t>3</w:t>
      </w:r>
      <w:r w:rsidRPr="0092318F">
        <w:rPr>
          <w:rFonts w:cs="B Nazanin"/>
          <w:b/>
          <w:bCs/>
          <w:rtl/>
          <w:lang w:bidi="fa-IR"/>
        </w:rPr>
        <w:t>:</w:t>
      </w:r>
      <w:r w:rsidRPr="0092318F">
        <w:rPr>
          <w:rFonts w:cs="B Nazanin"/>
          <w:rtl/>
          <w:lang w:bidi="fa-IR"/>
        </w:rPr>
        <w:t xml:space="preserve"> ويژگي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ها و متغيرهاي </w:t>
      </w:r>
      <w:r w:rsidRPr="0092318F">
        <w:rPr>
          <w:rFonts w:cs="B Nazanin" w:hint="cs"/>
          <w:rtl/>
          <w:lang w:bidi="fa-IR"/>
        </w:rPr>
        <w:t>روستاها</w:t>
      </w:r>
      <w:r w:rsidRPr="0092318F">
        <w:rPr>
          <w:rFonts w:cs="B Nazanin"/>
          <w:rtl/>
          <w:lang w:bidi="fa-IR"/>
        </w:rPr>
        <w:t xml:space="preserve"> طبق مدل چرخ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حيات مقصد باتلر</w:t>
      </w:r>
    </w:p>
    <w:tbl>
      <w:tblPr>
        <w:bidiVisual/>
        <w:tblW w:w="997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752"/>
        <w:gridCol w:w="993"/>
        <w:gridCol w:w="992"/>
        <w:gridCol w:w="1417"/>
        <w:gridCol w:w="1134"/>
        <w:gridCol w:w="1560"/>
        <w:gridCol w:w="1134"/>
      </w:tblGrid>
      <w:tr w:rsidR="0092318F" w:rsidRPr="0092318F" w:rsidTr="00983F23"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DD9C3"/>
          </w:tcPr>
          <w:p w:rsidR="0092318F" w:rsidRPr="0092318F" w:rsidRDefault="00181FD5" w:rsidP="0092318F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7BC610" wp14:editId="0B6A3359">
                      <wp:simplePos x="0" y="0"/>
                      <wp:positionH relativeFrom="column">
                        <wp:posOffset>-43814</wp:posOffset>
                      </wp:positionH>
                      <wp:positionV relativeFrom="paragraph">
                        <wp:posOffset>-9525</wp:posOffset>
                      </wp:positionV>
                      <wp:extent cx="571499" cy="819150"/>
                      <wp:effectExtent l="0" t="0" r="19685" b="19050"/>
                      <wp:wrapNone/>
                      <wp:docPr id="11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499" cy="819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left:0;text-align:left;margin-left:-3.45pt;margin-top:-.75pt;width:45pt;height:64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"/>
                  </w:pict>
                </mc:Fallback>
              </mc:AlternateContent>
            </w:r>
            <w:r w:rsidR="0092318F" w:rsidRPr="0092318F">
              <w:rPr>
                <w:rFonts w:ascii="Calibri" w:hAnsi="Calibri" w:cs="B Nazanin" w:hint="cs"/>
                <w:b/>
                <w:bCs/>
                <w:rtl/>
                <w:lang w:bidi="fa-IR"/>
              </w:rPr>
              <w:t xml:space="preserve">   متغیر</w:t>
            </w:r>
          </w:p>
          <w:p w:rsidR="0092318F" w:rsidRPr="0092318F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</w:p>
          <w:p w:rsidR="0092318F" w:rsidRPr="0092318F" w:rsidRDefault="0092318F" w:rsidP="0092318F">
            <w:pPr>
              <w:autoSpaceDE w:val="0"/>
              <w:autoSpaceDN w:val="0"/>
              <w:adjustRightInd w:val="0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92318F">
              <w:rPr>
                <w:rFonts w:ascii="Calibri" w:hAnsi="Calibri" w:cs="B Nazanin" w:hint="cs"/>
                <w:b/>
                <w:bCs/>
                <w:rtl/>
                <w:lang w:bidi="fa-IR"/>
              </w:rPr>
              <w:t xml:space="preserve"> روستا</w:t>
            </w:r>
          </w:p>
        </w:tc>
        <w:tc>
          <w:tcPr>
            <w:tcW w:w="89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DD9C3"/>
          </w:tcPr>
          <w:p w:rsidR="0092318F" w:rsidRPr="0092318F" w:rsidRDefault="0092318F" w:rsidP="0092318F">
            <w:pPr>
              <w:jc w:val="center"/>
              <w:rPr>
                <w:rFonts w:ascii="2Nazanin,Bold" w:cs="B Nazanin"/>
                <w:b/>
                <w:bCs/>
                <w:rtl/>
                <w:lang w:bidi="fa-IR"/>
              </w:rPr>
            </w:pPr>
            <w:r w:rsidRPr="0092318F">
              <w:rPr>
                <w:rFonts w:ascii="2Nazanin,Bold" w:cs="B Nazanin" w:hint="cs"/>
                <w:b/>
                <w:bCs/>
                <w:rtl/>
                <w:lang w:bidi="fa-IR"/>
              </w:rPr>
              <w:t>متغیرها</w:t>
            </w:r>
          </w:p>
        </w:tc>
      </w:tr>
      <w:tr w:rsidR="00181FD5" w:rsidRPr="0092318F" w:rsidTr="002B2BA4">
        <w:trPr>
          <w:trHeight w:val="792"/>
        </w:trPr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DD9C3"/>
            <w:textDirection w:val="btLr"/>
          </w:tcPr>
          <w:p w:rsidR="0092318F" w:rsidRPr="0092318F" w:rsidRDefault="0092318F" w:rsidP="0092318F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DD9C3"/>
          </w:tcPr>
          <w:p w:rsidR="00761FFD" w:rsidRPr="00761FFD" w:rsidRDefault="00761FFD" w:rsidP="0092318F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92318F" w:rsidRPr="007A36CD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  <w:t>گردشگر</w:t>
            </w:r>
          </w:p>
          <w:p w:rsidR="0092318F" w:rsidRPr="007A36CD" w:rsidRDefault="0092318F" w:rsidP="00181FD5">
            <w:pPr>
              <w:autoSpaceDE w:val="0"/>
              <w:autoSpaceDN w:val="0"/>
              <w:adjustRightInd w:val="0"/>
              <w:rPr>
                <w:rFonts w:ascii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  <w:t>(تعداد، انگيزه،</w:t>
            </w:r>
            <w:r w:rsidR="00181FD5">
              <w:rPr>
                <w:rFonts w:ascii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سازماندهی</w:t>
            </w:r>
            <w:r w:rsidRPr="007A36CD">
              <w:rPr>
                <w:rFonts w:ascii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DD9C3"/>
          </w:tcPr>
          <w:p w:rsidR="0092318F" w:rsidRPr="007A36CD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نسبت جمعيت</w:t>
            </w:r>
          </w:p>
          <w:p w:rsidR="0092318F" w:rsidRPr="007A36CD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گردشگران به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جامع</w:t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 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محلي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DD9C3"/>
          </w:tcPr>
          <w:p w:rsidR="00761FFD" w:rsidRPr="00761FFD" w:rsidRDefault="00761FFD" w:rsidP="0092318F">
            <w:pPr>
              <w:jc w:val="center"/>
              <w:rPr>
                <w:rFonts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مشاركت جامع</w:t>
            </w:r>
            <w:r w:rsidRPr="007A36C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</w:t>
            </w:r>
            <w:r w:rsidRPr="007A36CD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محلي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DD9C3"/>
          </w:tcPr>
          <w:p w:rsidR="0092318F" w:rsidRPr="007A36CD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سطح توسعه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زيرساخت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ها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و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امكانات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DD9C3"/>
          </w:tcPr>
          <w:p w:rsidR="00761FFD" w:rsidRPr="00761FFD" w:rsidRDefault="00761FFD" w:rsidP="0092318F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92318F" w:rsidRPr="007A36CD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رفتارهاي</w:t>
            </w:r>
            <w:r w:rsidRPr="007A36C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جامعه محلی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DD9C3"/>
          </w:tcPr>
          <w:p w:rsidR="00761FFD" w:rsidRPr="00761FFD" w:rsidRDefault="00761FFD" w:rsidP="0092318F">
            <w:pPr>
              <w:jc w:val="center"/>
              <w:rPr>
                <w:rFonts w:ascii="2Nazanin,Bold"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مديريت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DD9C3"/>
          </w:tcPr>
          <w:p w:rsidR="00761FFD" w:rsidRPr="00761FFD" w:rsidRDefault="00761FFD" w:rsidP="0092318F">
            <w:pPr>
              <w:jc w:val="center"/>
              <w:rPr>
                <w:rFonts w:ascii="2Nazanin,Bold"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اثرات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گردشگري</w:t>
            </w:r>
          </w:p>
        </w:tc>
      </w:tr>
      <w:tr w:rsidR="0092318F" w:rsidRPr="0092318F" w:rsidTr="002B2BA4">
        <w:trPr>
          <w:cantSplit/>
          <w:trHeight w:val="1602"/>
        </w:trPr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EECE1"/>
          </w:tcPr>
          <w:p w:rsidR="0092318F" w:rsidRPr="00761FFD" w:rsidRDefault="0092318F" w:rsidP="0092318F">
            <w:pPr>
              <w:tabs>
                <w:tab w:val="left" w:pos="694"/>
              </w:tabs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32"/>
                <w:szCs w:val="32"/>
                <w:rtl/>
                <w:lang w:bidi="fa-IR"/>
              </w:rPr>
            </w:pPr>
          </w:p>
          <w:p w:rsidR="0092318F" w:rsidRPr="00761FFD" w:rsidRDefault="0092318F" w:rsidP="0092318F">
            <w:pPr>
              <w:tabs>
                <w:tab w:val="left" w:pos="694"/>
              </w:tabs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کندوان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6727" w:rsidRDefault="00A26727" w:rsidP="0092318F">
            <w:pPr>
              <w:autoSpaceDE w:val="0"/>
              <w:autoSpaceDN w:val="0"/>
              <w:adjustRightInd w:val="0"/>
              <w:jc w:val="center"/>
              <w:rPr>
                <w:rFonts w:ascii="2Nazanin"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ascii="2Nazanin" w:cs="B Nazanin"/>
                <w:sz w:val="16"/>
                <w:szCs w:val="16"/>
                <w:lang w:bidi="fa-IR"/>
              </w:rPr>
            </w:pP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تعداد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 xml:space="preserve">گردشگران </w:t>
            </w:r>
            <w:r w:rsidRPr="007A36CD">
              <w:rPr>
                <w:rFonts w:ascii="Calibri" w:hAnsi="Calibri" w:cs="B Nazanin" w:hint="cs"/>
                <w:sz w:val="16"/>
                <w:szCs w:val="16"/>
                <w:rtl/>
                <w:lang w:bidi="fa-IR"/>
              </w:rPr>
              <w:t>بسیار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بالا،</w:t>
            </w:r>
          </w:p>
          <w:p w:rsidR="0092318F" w:rsidRPr="007A36CD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ascii="2Nazanin" w:cs="B Nazanin"/>
                <w:sz w:val="16"/>
                <w:szCs w:val="16"/>
                <w:lang w:bidi="fa-IR"/>
              </w:rPr>
            </w:pP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رشد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بالاي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گردشگري،</w:t>
            </w:r>
          </w:p>
          <w:p w:rsidR="0092318F" w:rsidRPr="007A36CD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ascii="2Nazanin" w:cs="B Nazanin"/>
                <w:sz w:val="16"/>
                <w:szCs w:val="16"/>
                <w:lang w:bidi="fa-IR"/>
              </w:rPr>
            </w:pP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عموماً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علاقه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softHyphen/>
              <w:t>مندان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به</w:t>
            </w:r>
          </w:p>
          <w:p w:rsidR="0092318F" w:rsidRPr="007A36CD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ascii="2Nazanin" w:cs="B Nazanin"/>
                <w:sz w:val="16"/>
                <w:szCs w:val="16"/>
                <w:lang w:bidi="fa-IR"/>
              </w:rPr>
            </w:pP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گردشگري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تاريخي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و</w:t>
            </w:r>
          </w:p>
          <w:p w:rsidR="0092318F" w:rsidRPr="007A36CD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ascii="2Nazanin" w:cs="B Nazanin"/>
                <w:sz w:val="16"/>
                <w:szCs w:val="16"/>
                <w:lang w:bidi="fa-IR"/>
              </w:rPr>
            </w:pP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فرهنگي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و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طبیعی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بسیار بالا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بالا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بالا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 xml:space="preserve">روابط تجاري، 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علاقه به جلب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ارتباط تجاري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6727" w:rsidRDefault="00A26727" w:rsidP="00181FD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181FD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 xml:space="preserve">مديريت 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در  برنامه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  <w:t>ریزی روستا</w:t>
            </w:r>
            <w:r w:rsid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وارد</w:t>
            </w:r>
            <w:r w:rsid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شده، اما هنوز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سازماندهي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هاي اساسي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صورت نگرفته است.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6727" w:rsidRPr="00A26727" w:rsidRDefault="00A26727" w:rsidP="0092318F">
            <w:pPr>
              <w:jc w:val="center"/>
              <w:rPr>
                <w:rFonts w:cs="B Nazanin"/>
                <w:sz w:val="8"/>
                <w:szCs w:val="8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 xml:space="preserve">اثرات زيست محيطي 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منفی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در حال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افزايش و غيرقابل اغماض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باشد.</w:t>
            </w:r>
          </w:p>
        </w:tc>
      </w:tr>
      <w:tr w:rsidR="00A26727" w:rsidRPr="0092318F" w:rsidTr="002B2BA4">
        <w:trPr>
          <w:cantSplit/>
          <w:trHeight w:val="1437"/>
        </w:trPr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EECE1"/>
          </w:tcPr>
          <w:p w:rsidR="00A26727" w:rsidRPr="00761FFD" w:rsidRDefault="00A26727" w:rsidP="0092318F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2318F" w:rsidRPr="00761FFD" w:rsidRDefault="0092318F" w:rsidP="0092318F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توته</w:t>
            </w: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softHyphen/>
              <w:t>خانه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318F" w:rsidRPr="007A36CD" w:rsidRDefault="0092318F" w:rsidP="0092318F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تعداد گردشگران كم،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عموماً علاقه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مندان به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طبيعت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کم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گذاري محلي،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آغاز مشاركت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6727" w:rsidRPr="00A26727" w:rsidRDefault="00A26727" w:rsidP="0092318F">
            <w:pPr>
              <w:jc w:val="center"/>
              <w:rPr>
                <w:rFonts w:cs="B Nazanin"/>
                <w:sz w:val="8"/>
                <w:szCs w:val="8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ندارد، اما تمهيداتي براي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توسع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 xml:space="preserve"> حداقل 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زيرساخت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در نظر گرفته شده است.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روابط غير تجاري،  ابراز تمايل شديد براي ايجاد ارتباط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مدیریت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هنوز كاملاً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A36CD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</w:tbl>
    <w:p w:rsidR="0092318F" w:rsidRDefault="0092318F" w:rsidP="0092318F">
      <w:pPr>
        <w:jc w:val="both"/>
        <w:rPr>
          <w:rFonts w:cs="B Nazanin"/>
          <w:rtl/>
          <w:lang w:bidi="fa-IR"/>
        </w:rPr>
      </w:pPr>
    </w:p>
    <w:p w:rsidR="00A26727" w:rsidRPr="0092318F" w:rsidRDefault="00A26727" w:rsidP="00A26727">
      <w:pPr>
        <w:jc w:val="center"/>
        <w:rPr>
          <w:rFonts w:cs="B Nazanin"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lastRenderedPageBreak/>
        <w:t>ادامه ج</w:t>
      </w:r>
      <w:r w:rsidRPr="0092318F">
        <w:rPr>
          <w:rFonts w:cs="B Nazanin"/>
          <w:b/>
          <w:bCs/>
          <w:rtl/>
          <w:lang w:bidi="fa-IR"/>
        </w:rPr>
        <w:t xml:space="preserve">دول </w:t>
      </w:r>
      <w:r>
        <w:rPr>
          <w:rFonts w:cs="B Nazanin" w:hint="cs"/>
          <w:b/>
          <w:bCs/>
          <w:rtl/>
          <w:lang w:bidi="fa-IR"/>
        </w:rPr>
        <w:t>3</w:t>
      </w:r>
      <w:r w:rsidRPr="0092318F">
        <w:rPr>
          <w:rFonts w:cs="B Nazanin"/>
          <w:b/>
          <w:bCs/>
          <w:rtl/>
          <w:lang w:bidi="fa-IR"/>
        </w:rPr>
        <w:t>:</w:t>
      </w:r>
      <w:r w:rsidRPr="0092318F">
        <w:rPr>
          <w:rFonts w:cs="B Nazanin"/>
          <w:rtl/>
          <w:lang w:bidi="fa-IR"/>
        </w:rPr>
        <w:t xml:space="preserve"> </w:t>
      </w:r>
    </w:p>
    <w:tbl>
      <w:tblPr>
        <w:bidiVisual/>
        <w:tblW w:w="9974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992"/>
        <w:gridCol w:w="1752"/>
        <w:gridCol w:w="993"/>
        <w:gridCol w:w="992"/>
        <w:gridCol w:w="1417"/>
        <w:gridCol w:w="1134"/>
        <w:gridCol w:w="1560"/>
        <w:gridCol w:w="1134"/>
      </w:tblGrid>
      <w:tr w:rsidR="00181FD5" w:rsidRPr="0092318F" w:rsidTr="00983F23"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181FD5" w:rsidRPr="0092318F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EE4A3DD" wp14:editId="346F386B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-12700</wp:posOffset>
                      </wp:positionV>
                      <wp:extent cx="556260" cy="742950"/>
                      <wp:effectExtent l="0" t="0" r="34290" b="19050"/>
                      <wp:wrapNone/>
                      <wp:docPr id="14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56260" cy="742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left:0;text-align:left;margin-left:-3.45pt;margin-top:-1pt;width:43.8pt;height:58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"/>
                  </w:pict>
                </mc:Fallback>
              </mc:AlternateContent>
            </w:r>
            <w:r w:rsidRPr="0092318F">
              <w:rPr>
                <w:rFonts w:ascii="Calibri" w:hAnsi="Calibri" w:cs="B Nazanin" w:hint="cs"/>
                <w:b/>
                <w:bCs/>
                <w:rtl/>
                <w:lang w:bidi="fa-IR"/>
              </w:rPr>
              <w:t xml:space="preserve">   متغیر</w:t>
            </w:r>
          </w:p>
          <w:p w:rsidR="00181FD5" w:rsidRPr="0092318F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</w:p>
          <w:p w:rsidR="00181FD5" w:rsidRPr="0092318F" w:rsidRDefault="00181FD5" w:rsidP="002B2BA4">
            <w:pPr>
              <w:autoSpaceDE w:val="0"/>
              <w:autoSpaceDN w:val="0"/>
              <w:adjustRightInd w:val="0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92318F">
              <w:rPr>
                <w:rFonts w:ascii="Calibri" w:hAnsi="Calibri" w:cs="B Nazanin" w:hint="cs"/>
                <w:b/>
                <w:bCs/>
                <w:rtl/>
                <w:lang w:bidi="fa-IR"/>
              </w:rPr>
              <w:t xml:space="preserve"> روستا</w:t>
            </w:r>
          </w:p>
        </w:tc>
        <w:tc>
          <w:tcPr>
            <w:tcW w:w="89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181FD5" w:rsidRPr="0092318F" w:rsidRDefault="00181FD5" w:rsidP="002B2BA4">
            <w:pPr>
              <w:jc w:val="center"/>
              <w:rPr>
                <w:rFonts w:ascii="2Nazanin,Bold" w:cs="B Nazanin"/>
                <w:b/>
                <w:bCs/>
                <w:rtl/>
                <w:lang w:bidi="fa-IR"/>
              </w:rPr>
            </w:pPr>
            <w:r w:rsidRPr="0092318F">
              <w:rPr>
                <w:rFonts w:ascii="2Nazanin,Bold" w:cs="B Nazanin" w:hint="cs"/>
                <w:b/>
                <w:bCs/>
                <w:rtl/>
                <w:lang w:bidi="fa-IR"/>
              </w:rPr>
              <w:t>متغیرها</w:t>
            </w:r>
          </w:p>
        </w:tc>
      </w:tr>
      <w:tr w:rsidR="00181FD5" w:rsidRPr="0092318F" w:rsidTr="00983F23">
        <w:trPr>
          <w:trHeight w:val="792"/>
        </w:trPr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DDD9C3"/>
            <w:textDirection w:val="btLr"/>
          </w:tcPr>
          <w:p w:rsidR="00181FD5" w:rsidRPr="0092318F" w:rsidRDefault="00181FD5" w:rsidP="002B2BA4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761FFD" w:rsidRPr="00761FFD" w:rsidRDefault="00761FFD" w:rsidP="002B2BA4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181FD5" w:rsidRPr="007A36CD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  <w:t>گردشگر</w:t>
            </w:r>
          </w:p>
          <w:p w:rsidR="00181FD5" w:rsidRPr="007A36CD" w:rsidRDefault="00181FD5" w:rsidP="002B2BA4">
            <w:pPr>
              <w:autoSpaceDE w:val="0"/>
              <w:autoSpaceDN w:val="0"/>
              <w:adjustRightInd w:val="0"/>
              <w:rPr>
                <w:rFonts w:ascii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  <w:t>(تعداد، انگيزه،</w:t>
            </w:r>
            <w:r>
              <w:rPr>
                <w:rFonts w:ascii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سازماندهی</w:t>
            </w:r>
            <w:r w:rsidRPr="007A36CD">
              <w:rPr>
                <w:rFonts w:ascii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181FD5" w:rsidRPr="007A36CD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نسبت جمعيت</w:t>
            </w:r>
          </w:p>
          <w:p w:rsidR="00181FD5" w:rsidRPr="007A36CD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گردشگران به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جامع</w:t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 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محلي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761FFD" w:rsidRPr="00761FFD" w:rsidRDefault="00761FFD" w:rsidP="002B2BA4">
            <w:pPr>
              <w:jc w:val="center"/>
              <w:rPr>
                <w:rFonts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مشاركت جامع</w:t>
            </w:r>
            <w:r w:rsidRPr="007A36C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</w:t>
            </w:r>
            <w:r w:rsidRPr="007A36CD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محلي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181FD5" w:rsidRPr="007A36CD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سطح توسعه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زيرساخت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ها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و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امكانات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761FFD" w:rsidRPr="00761FFD" w:rsidRDefault="00761FFD" w:rsidP="002B2BA4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181FD5" w:rsidRPr="007A36CD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رفتارهاي</w:t>
            </w:r>
            <w:r w:rsidRPr="007A36C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جامعه محلی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761FFD" w:rsidRDefault="00761FFD" w:rsidP="002B2BA4">
            <w:pPr>
              <w:jc w:val="center"/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مديريت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761FFD" w:rsidRDefault="00761FFD" w:rsidP="002B2BA4">
            <w:pPr>
              <w:jc w:val="center"/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اثرات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گردشگري</w:t>
            </w:r>
          </w:p>
        </w:tc>
      </w:tr>
      <w:tr w:rsidR="00181FD5" w:rsidRPr="0092318F" w:rsidTr="00983F23">
        <w:trPr>
          <w:cantSplit/>
          <w:trHeight w:val="1223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94203D" w:rsidRPr="00761FFD" w:rsidRDefault="0094203D" w:rsidP="002B2BA4">
            <w:pPr>
              <w:tabs>
                <w:tab w:val="left" w:pos="694"/>
              </w:tabs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181FD5" w:rsidRPr="00761FFD" w:rsidRDefault="00181FD5" w:rsidP="002B2BA4">
            <w:pPr>
              <w:tabs>
                <w:tab w:val="left" w:pos="694"/>
              </w:tabs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صور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تعداد گردشگران كم،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عموماً علاقه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مندان به</w:t>
            </w:r>
          </w:p>
          <w:p w:rsidR="00181FD5" w:rsidRPr="007A36CD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ascii="2Nazanin" w:cs="B Nazanin"/>
                <w:sz w:val="16"/>
                <w:szCs w:val="16"/>
                <w:lang w:bidi="fa-IR"/>
              </w:rPr>
            </w:pP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گردشگري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تاريخي، فرهنگی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و</w:t>
            </w:r>
          </w:p>
          <w:p w:rsidR="00181FD5" w:rsidRPr="007A36CD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ascii="2Nazanin" w:cs="B Nazanin"/>
                <w:sz w:val="16"/>
                <w:szCs w:val="16"/>
                <w:lang w:bidi="fa-IR"/>
              </w:rPr>
            </w:pP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طبیعی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کم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گذاري محلي،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آغاز مشاركت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ندارد، اما تمهيداتي براي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توسع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 xml:space="preserve"> حداقل 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زيرساخت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در نظر گرفته شده است.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روابط غير تجاري،  ابراز تمايل شديد براي ايجاد ارتباط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مدیریت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هنوز كاملاً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  <w:tr w:rsidR="00181FD5" w:rsidRPr="0092318F" w:rsidTr="009C46B4">
        <w:trPr>
          <w:cantSplit/>
          <w:trHeight w:val="113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181FD5" w:rsidRPr="00761FFD" w:rsidRDefault="00181FD5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181FD5" w:rsidRPr="00761FFD" w:rsidRDefault="00181FD5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سفیده</w:t>
            </w: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softHyphen/>
              <w:t>خوان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 xml:space="preserve">تعداد گردشگران 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متوسط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،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عموماً علاقه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مندان به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طبيعت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متوسط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گذاري محلي،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آغاز مشاركت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ندارد، اما تمهيداتي براي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توسع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 xml:space="preserve"> حداقل 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زيرساخت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در نظر گرفته شده است.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روابط غير تجاري،  ابراز تمايل شديد براي ايجاد ارتباط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مدیریت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هنوز كاملاً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  <w:tr w:rsidR="00181FD5" w:rsidRPr="0092318F" w:rsidTr="009C46B4">
        <w:trPr>
          <w:cantSplit/>
          <w:trHeight w:val="113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181FD5" w:rsidRPr="00761FFD" w:rsidRDefault="00181FD5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181FD5" w:rsidRPr="00761FFD" w:rsidRDefault="00181FD5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اشتبین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تعداد گردشگران كم،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عموماً علاقه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مندان به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طبيعت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کم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گذاري محلي،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آغاز مشاركت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ندارد، اما تمهيداتي براي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توسع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 xml:space="preserve"> حداقل 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زيرساخت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در نظر گرفته شده است.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روابط غير تجاري،  ابراز تمايل شديد براي ايجاد ارتباط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مدیریت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هنوز كاملاً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  <w:tr w:rsidR="00181FD5" w:rsidRPr="0092318F" w:rsidTr="009C46B4">
        <w:trPr>
          <w:cantSplit/>
          <w:trHeight w:val="113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181FD5" w:rsidRPr="00761FFD" w:rsidRDefault="00181FD5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181FD5" w:rsidRPr="00761FFD" w:rsidRDefault="00181FD5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کردشت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 xml:space="preserve">تعداد گردشگران 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متوسط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،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عموماً علاقه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مندان به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طبيعت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متوسط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گذاري محلي،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آغاز مشاركت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ندارد، اما تمهيداتي براي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توسع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 xml:space="preserve"> حداقل 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زيرساخت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در نظر گرفته شده است.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روابط غير تجاري،  ابراز تمايل شديد براي ايجاد ارتباط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مدیریت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هنوز كاملاً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  <w:tr w:rsidR="00181FD5" w:rsidRPr="0092318F" w:rsidTr="009C46B4">
        <w:trPr>
          <w:cantSplit/>
          <w:trHeight w:val="113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181FD5" w:rsidRPr="00761FFD" w:rsidRDefault="00181FD5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181FD5" w:rsidRPr="00761FFD" w:rsidRDefault="00181FD5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نوجه</w:t>
            </w: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softHyphen/>
              <w:t>مهر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ascii="2Nazanin" w:cs="B Nazanin"/>
                <w:sz w:val="16"/>
                <w:szCs w:val="16"/>
                <w:lang w:bidi="fa-IR"/>
              </w:rPr>
            </w:pP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تعداد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 xml:space="preserve">گردشگران </w:t>
            </w:r>
            <w:r w:rsidRPr="007A36CD">
              <w:rPr>
                <w:rFonts w:ascii="Calibri" w:hAnsi="Calibri" w:cs="B Nazanin" w:hint="cs"/>
                <w:sz w:val="16"/>
                <w:szCs w:val="16"/>
                <w:rtl/>
                <w:lang w:bidi="fa-IR"/>
              </w:rPr>
              <w:t>بسیار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بالا،</w:t>
            </w:r>
          </w:p>
          <w:p w:rsidR="00181FD5" w:rsidRPr="007A36CD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ascii="2Nazanin" w:cs="B Nazanin"/>
                <w:sz w:val="16"/>
                <w:szCs w:val="16"/>
                <w:lang w:bidi="fa-IR"/>
              </w:rPr>
            </w:pP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رشد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بالاي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گردشگري،</w:t>
            </w:r>
          </w:p>
          <w:p w:rsidR="00181FD5" w:rsidRPr="007A36CD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ascii="2Nazanin" w:cs="B Nazanin"/>
                <w:sz w:val="16"/>
                <w:szCs w:val="16"/>
                <w:lang w:bidi="fa-IR"/>
              </w:rPr>
            </w:pP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عموماً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علاقه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softHyphen/>
              <w:t>مندان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به</w:t>
            </w:r>
          </w:p>
          <w:p w:rsidR="00181FD5" w:rsidRPr="007A36CD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ascii="2Nazanin" w:cs="B Nazanin"/>
                <w:sz w:val="16"/>
                <w:szCs w:val="16"/>
                <w:lang w:bidi="fa-IR"/>
              </w:rPr>
            </w:pP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گردشگري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تاريخي، مذهبی</w:t>
            </w:r>
            <w:r w:rsidRPr="007A36CD">
              <w:rPr>
                <w:rFonts w:ascii="2Nazanin" w:cs="B Nazanin"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و</w:t>
            </w:r>
          </w:p>
          <w:p w:rsidR="00181FD5" w:rsidRPr="007A36CD" w:rsidRDefault="00181FD5" w:rsidP="002B2BA4">
            <w:pPr>
              <w:autoSpaceDE w:val="0"/>
              <w:autoSpaceDN w:val="0"/>
              <w:adjustRightInd w:val="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" w:cs="B Nazanin" w:hint="cs"/>
                <w:sz w:val="16"/>
                <w:szCs w:val="16"/>
                <w:rtl/>
                <w:lang w:bidi="fa-IR"/>
              </w:rPr>
              <w:t>طبیعی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بسیار بالا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مشارکت بالا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بالا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94203D" w:rsidRDefault="0094203D" w:rsidP="002B2BA4">
            <w:pPr>
              <w:jc w:val="center"/>
              <w:rPr>
                <w:rFonts w:cs="B Nazanin"/>
                <w:sz w:val="8"/>
                <w:szCs w:val="8"/>
                <w:rtl/>
                <w:lang w:bidi="fa-IR"/>
              </w:rPr>
            </w:pP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روابط تجاري،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علاقه به جلب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ارتباط تجاري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81FD5" w:rsidRPr="007A36CD" w:rsidRDefault="00181FD5" w:rsidP="0094203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مدیریت در برنامه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  <w:t>ریزی روستا وارد شده است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 xml:space="preserve">اثرات زيست محيطي 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منفی </w:t>
            </w: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>در حال</w:t>
            </w:r>
          </w:p>
          <w:p w:rsidR="00181FD5" w:rsidRPr="007A36CD" w:rsidRDefault="00181FD5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sz w:val="16"/>
                <w:szCs w:val="16"/>
                <w:rtl/>
                <w:lang w:bidi="fa-IR"/>
              </w:rPr>
              <w:t xml:space="preserve">افزايش 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t>می</w:t>
            </w:r>
            <w:r w:rsidRPr="007A36CD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  <w:t>باشد</w:t>
            </w:r>
          </w:p>
        </w:tc>
      </w:tr>
      <w:tr w:rsidR="0094203D" w:rsidRPr="0092318F" w:rsidTr="009C46B4">
        <w:trPr>
          <w:cantSplit/>
          <w:trHeight w:val="113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94203D" w:rsidRPr="00761FFD" w:rsidRDefault="0094203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4203D" w:rsidRPr="00761FFD" w:rsidRDefault="0094203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دوزال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تعداد گردشگران كم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کم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94203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گذاري محلي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ندارد، اما تمهيداتي براي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توسع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حداقل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زيرساخت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 نظر گرفته شده است.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 غير تجاري،  ابراز تمايل شديد براي ايجاد ارتباط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مدیریت 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761FFD" w:rsidRDefault="0094203D" w:rsidP="002B2BA4">
            <w:pPr>
              <w:jc w:val="center"/>
              <w:rPr>
                <w:rFonts w:cs="B Nazanin"/>
                <w:sz w:val="6"/>
                <w:szCs w:val="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  <w:tr w:rsidR="0094203D" w:rsidRPr="0092318F" w:rsidTr="009C46B4">
        <w:trPr>
          <w:cantSplit/>
          <w:trHeight w:val="651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94203D" w:rsidRPr="00761FFD" w:rsidRDefault="0094203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4203D" w:rsidRPr="00761FFD" w:rsidRDefault="0094203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آینالو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تعداد گردشگران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متوسط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،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عموماً علاقه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مندان به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طبيعت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بالا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گذاري محلي،</w:t>
            </w:r>
          </w:p>
          <w:p w:rsidR="0094203D" w:rsidRPr="00181FD5" w:rsidRDefault="0094203D" w:rsidP="0094203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آغاز مشاركت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ندارد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 غير تجاري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Default="00761FFD" w:rsidP="0094203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94203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مدیریت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  <w:tr w:rsidR="0094203D" w:rsidRPr="0092318F" w:rsidTr="009C46B4">
        <w:trPr>
          <w:cantSplit/>
          <w:trHeight w:val="126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94203D" w:rsidRPr="00761FFD" w:rsidRDefault="0094203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4203D" w:rsidRPr="00761FFD" w:rsidRDefault="0094203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اسب فروشان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تعداد گردشگران كم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کم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گذاري محلي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ندارد، اما تمهيداتي براي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توسع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حداقل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زيرساخت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 نظر گرفته شده است.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 غير تجاري،  ابراز تمايل شديد براي ايجاد ارتباط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مدیریت 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  <w:tr w:rsidR="0094203D" w:rsidRPr="0092318F" w:rsidTr="009C46B4">
        <w:trPr>
          <w:cantSplit/>
          <w:trHeight w:val="113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94203D" w:rsidRPr="00761FFD" w:rsidRDefault="0094203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4203D" w:rsidRPr="00761FFD" w:rsidRDefault="0094203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متعلق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تعداد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كم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،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گردشگران آگاه و فرهيخته،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ماجراج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کم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مشاركت </w:t>
            </w:r>
            <w:r w:rsidR="00761FF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برنامه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ريزي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شده نيست، بيشتر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اهداف معنوي و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غيرتجاري دنبال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شود.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اندك و يا وجود ندارد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غير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ت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جاري،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ابراز تمايل شديد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براي ايجاد ارتباط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وجود ندارد.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ا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ثرات منفي وجود ندارد.</w:t>
            </w:r>
          </w:p>
        </w:tc>
      </w:tr>
    </w:tbl>
    <w:p w:rsidR="0092318F" w:rsidRPr="0092318F" w:rsidRDefault="0092318F" w:rsidP="000E3386">
      <w:pPr>
        <w:jc w:val="center"/>
        <w:rPr>
          <w:rFonts w:cs="B Nazanin"/>
          <w:rtl/>
          <w:lang w:bidi="fa-IR"/>
        </w:rPr>
      </w:pPr>
      <w:r w:rsidRPr="0092318F">
        <w:rPr>
          <w:rFonts w:cs="B Nazanin" w:hint="cs"/>
          <w:b/>
          <w:bCs/>
          <w:rtl/>
          <w:lang w:bidi="fa-IR"/>
        </w:rPr>
        <w:lastRenderedPageBreak/>
        <w:t>ادامه ج</w:t>
      </w:r>
      <w:r w:rsidRPr="0092318F">
        <w:rPr>
          <w:rFonts w:cs="B Nazanin"/>
          <w:b/>
          <w:bCs/>
          <w:rtl/>
          <w:lang w:bidi="fa-IR"/>
        </w:rPr>
        <w:t xml:space="preserve">دول </w:t>
      </w:r>
      <w:r w:rsidR="000E3386">
        <w:rPr>
          <w:rFonts w:cs="B Nazanin" w:hint="cs"/>
          <w:b/>
          <w:bCs/>
          <w:rtl/>
          <w:lang w:bidi="fa-IR"/>
        </w:rPr>
        <w:t>3</w:t>
      </w:r>
      <w:r w:rsidRPr="0092318F">
        <w:rPr>
          <w:rFonts w:cs="B Nazanin"/>
          <w:b/>
          <w:bCs/>
          <w:rtl/>
          <w:lang w:bidi="fa-IR"/>
        </w:rPr>
        <w:t>:</w:t>
      </w:r>
      <w:r w:rsidRPr="0092318F">
        <w:rPr>
          <w:rFonts w:cs="B Nazanin"/>
          <w:rtl/>
          <w:lang w:bidi="fa-IR"/>
        </w:rPr>
        <w:t xml:space="preserve"> </w:t>
      </w:r>
    </w:p>
    <w:tbl>
      <w:tblPr>
        <w:bidiVisual/>
        <w:tblW w:w="9974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992"/>
        <w:gridCol w:w="1611"/>
        <w:gridCol w:w="1134"/>
        <w:gridCol w:w="1275"/>
        <w:gridCol w:w="1418"/>
        <w:gridCol w:w="1276"/>
        <w:gridCol w:w="1134"/>
        <w:gridCol w:w="1134"/>
      </w:tblGrid>
      <w:tr w:rsidR="0092318F" w:rsidRPr="0092318F" w:rsidTr="00983F23"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DDD9C3"/>
          </w:tcPr>
          <w:p w:rsidR="0092318F" w:rsidRPr="0092318F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92318F">
              <w:rPr>
                <w:rFonts w:ascii="Calibri" w:hAnsi="Calibri" w:cs="B Nazanin" w:hint="cs"/>
                <w:b/>
                <w:bCs/>
                <w:rtl/>
                <w:lang w:bidi="fa-IR"/>
              </w:rPr>
              <w:t xml:space="preserve">   متغیر</w:t>
            </w:r>
          </w:p>
          <w:p w:rsidR="0092318F" w:rsidRPr="0092318F" w:rsidRDefault="0092318F" w:rsidP="0092318F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</w:p>
          <w:p w:rsidR="0092318F" w:rsidRPr="0092318F" w:rsidRDefault="0094203D" w:rsidP="0094203D">
            <w:pPr>
              <w:autoSpaceDE w:val="0"/>
              <w:autoSpaceDN w:val="0"/>
              <w:adjustRightInd w:val="0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>
              <w:rPr>
                <w:rFonts w:ascii="Calibri" w:hAnsi="Calibri" w:cs="B Nazanin" w:hint="cs"/>
                <w:b/>
                <w:bCs/>
                <w:rtl/>
                <w:lang w:bidi="fa-IR"/>
              </w:rPr>
              <w:t xml:space="preserve"> </w:t>
            </w:r>
            <w:r w:rsidR="0092318F" w:rsidRPr="0092318F">
              <w:rPr>
                <w:rFonts w:ascii="Calibri" w:hAnsi="Calibri" w:cs="B Nazanin" w:hint="cs"/>
                <w:b/>
                <w:bCs/>
                <w:rtl/>
                <w:lang w:bidi="fa-IR"/>
              </w:rPr>
              <w:t>روستا</w:t>
            </w:r>
          </w:p>
        </w:tc>
        <w:tc>
          <w:tcPr>
            <w:tcW w:w="89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92318F" w:rsidRPr="0092318F" w:rsidRDefault="00983F23" w:rsidP="0092318F">
            <w:pPr>
              <w:jc w:val="center"/>
              <w:rPr>
                <w:rFonts w:ascii="2Nazanin,Bold" w:cs="B Nazanin"/>
                <w:b/>
                <w:bCs/>
                <w:rtl/>
                <w:lang w:bidi="fa-IR"/>
              </w:rPr>
            </w:pPr>
            <w:r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3326B2" wp14:editId="1C6054CE">
                      <wp:simplePos x="0" y="0"/>
                      <wp:positionH relativeFrom="column">
                        <wp:posOffset>5622290</wp:posOffset>
                      </wp:positionH>
                      <wp:positionV relativeFrom="paragraph">
                        <wp:posOffset>33020</wp:posOffset>
                      </wp:positionV>
                      <wp:extent cx="599440" cy="762000"/>
                      <wp:effectExtent l="0" t="0" r="29210" b="19050"/>
                      <wp:wrapNone/>
                      <wp:docPr id="10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99440" cy="76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left:0;text-align:left;margin-left:442.7pt;margin-top:2.6pt;width:47.2pt;height:60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"/>
                  </w:pict>
                </mc:Fallback>
              </mc:AlternateContent>
            </w:r>
            <w:r w:rsidR="0092318F" w:rsidRPr="0092318F">
              <w:rPr>
                <w:rFonts w:ascii="2Nazanin,Bold" w:cs="B Nazanin" w:hint="cs"/>
                <w:b/>
                <w:bCs/>
                <w:rtl/>
                <w:lang w:bidi="fa-IR"/>
              </w:rPr>
              <w:t>متغیرها</w:t>
            </w:r>
          </w:p>
        </w:tc>
      </w:tr>
      <w:tr w:rsidR="0094203D" w:rsidRPr="0092318F" w:rsidTr="00983F23">
        <w:trPr>
          <w:trHeight w:val="792"/>
        </w:trPr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DDD9C3"/>
            <w:textDirection w:val="btLr"/>
          </w:tcPr>
          <w:p w:rsidR="0094203D" w:rsidRPr="0092318F" w:rsidRDefault="0094203D" w:rsidP="0092318F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94203D" w:rsidRPr="007A36CD" w:rsidRDefault="0094203D" w:rsidP="002B2BA4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  <w:t>گردشگر</w:t>
            </w:r>
          </w:p>
          <w:p w:rsidR="0094203D" w:rsidRPr="007A36CD" w:rsidRDefault="0094203D" w:rsidP="0094203D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  <w:t>(تعداد، انگيزه،</w:t>
            </w:r>
            <w:r>
              <w:rPr>
                <w:rFonts w:ascii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سازماندهی</w:t>
            </w:r>
            <w:r w:rsidRPr="007A36CD">
              <w:rPr>
                <w:rFonts w:ascii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94203D" w:rsidRPr="007A36CD" w:rsidRDefault="0094203D" w:rsidP="002B2BA4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نسبت جمعيت</w:t>
            </w:r>
          </w:p>
          <w:p w:rsidR="0094203D" w:rsidRPr="007A36CD" w:rsidRDefault="0094203D" w:rsidP="002B2BA4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گردشگران به</w:t>
            </w:r>
          </w:p>
          <w:p w:rsidR="0094203D" w:rsidRPr="007A36CD" w:rsidRDefault="0094203D" w:rsidP="002B2B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جامع</w:t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 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t>محلي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761FFD" w:rsidRPr="00761FFD" w:rsidRDefault="00761FFD" w:rsidP="002B2BA4">
            <w:pPr>
              <w:jc w:val="center"/>
              <w:rPr>
                <w:rFonts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94203D" w:rsidRPr="007A36CD" w:rsidRDefault="0094203D" w:rsidP="002B2B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مشاركت جامع</w:t>
            </w:r>
            <w:r w:rsidRPr="007A36C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</w:t>
            </w:r>
            <w:r w:rsidRPr="007A36CD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محلي</w:t>
            </w:r>
          </w:p>
          <w:p w:rsidR="0094203D" w:rsidRPr="007A36CD" w:rsidRDefault="0094203D" w:rsidP="002B2B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94203D" w:rsidRPr="007A36CD" w:rsidRDefault="0094203D" w:rsidP="002B2BA4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سطح توسعه</w:t>
            </w:r>
          </w:p>
          <w:p w:rsidR="0094203D" w:rsidRPr="007A36CD" w:rsidRDefault="0094203D" w:rsidP="002B2B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زيرساخت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ها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و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امكانات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761FFD" w:rsidRPr="00761FFD" w:rsidRDefault="00761FFD" w:rsidP="002B2BA4">
            <w:pPr>
              <w:autoSpaceDE w:val="0"/>
              <w:autoSpaceDN w:val="0"/>
              <w:adjustRightInd w:val="0"/>
              <w:jc w:val="center"/>
              <w:rPr>
                <w:rFonts w:ascii="2Nazanin,Bold"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94203D" w:rsidRPr="007A36CD" w:rsidRDefault="0094203D" w:rsidP="002B2BA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رفتارهاي</w:t>
            </w:r>
            <w:r w:rsidRPr="007A36C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جامعه محلی</w:t>
            </w:r>
          </w:p>
          <w:p w:rsidR="0094203D" w:rsidRPr="007A36CD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761FFD" w:rsidRDefault="00761FFD" w:rsidP="002B2BA4">
            <w:pPr>
              <w:jc w:val="center"/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4203D" w:rsidRPr="007A36CD" w:rsidRDefault="0094203D" w:rsidP="002B2B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مديريت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761FFD" w:rsidRDefault="00761FFD" w:rsidP="002B2BA4">
            <w:pPr>
              <w:jc w:val="center"/>
              <w:rPr>
                <w:rFonts w:ascii="2Nazanin,Bold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4203D" w:rsidRPr="007A36CD" w:rsidRDefault="0094203D" w:rsidP="002B2BA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اثرات</w:t>
            </w:r>
            <w:r w:rsidRPr="007A36CD">
              <w:rPr>
                <w:rFonts w:ascii="2Nazanin,Bold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7A36CD">
              <w:rPr>
                <w:rFonts w:ascii="2Nazanin,Bold" w:cs="B Nazanin" w:hint="cs"/>
                <w:b/>
                <w:bCs/>
                <w:sz w:val="16"/>
                <w:szCs w:val="16"/>
                <w:rtl/>
                <w:lang w:bidi="fa-IR"/>
              </w:rPr>
              <w:t>گردشگري</w:t>
            </w:r>
          </w:p>
        </w:tc>
      </w:tr>
      <w:tr w:rsidR="0092318F" w:rsidRPr="0092318F" w:rsidTr="00983F23">
        <w:trPr>
          <w:cantSplit/>
          <w:trHeight w:val="1223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92318F" w:rsidRPr="00761FFD" w:rsidRDefault="0092318F" w:rsidP="0092318F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2318F" w:rsidRPr="00761FFD" w:rsidRDefault="0092318F" w:rsidP="0092318F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چکان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تعداد گردشگران كم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کم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761FF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گذاري محلي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ندارد، اما تمهيداتي براي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توسع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حداقل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زيرساخت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 نظر گرفته شده است.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 غير تجاري،  ابراز تمايل شديد براي ايجاد ارتباط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مدیریت 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761FFD" w:rsidRDefault="0092318F" w:rsidP="0092318F">
            <w:pPr>
              <w:jc w:val="center"/>
              <w:rPr>
                <w:rFonts w:cs="B Nazanin"/>
                <w:sz w:val="8"/>
                <w:szCs w:val="8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  <w:tr w:rsidR="0092318F" w:rsidRPr="0092318F" w:rsidTr="00983F23">
        <w:trPr>
          <w:cantSplit/>
          <w:trHeight w:val="1269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92318F" w:rsidRPr="00761FFD" w:rsidRDefault="0092318F" w:rsidP="0092318F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2318F" w:rsidRPr="00761FFD" w:rsidRDefault="0092318F" w:rsidP="0092318F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زنوزق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تعداد گردشگران كم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کم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گذاري محلي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ندارد، اما تمهيداتي براي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توسع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حداقل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زيرساخت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 نظر گرفته شده است.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 غير تجاري،  ابراز تمايل شديد براي ايجاد ارتباط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مدیریت 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  <w:tr w:rsidR="0092318F" w:rsidRPr="0092318F" w:rsidTr="00983F23">
        <w:trPr>
          <w:cantSplit/>
          <w:trHeight w:val="113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92318F" w:rsidRPr="00761FFD" w:rsidRDefault="0092318F" w:rsidP="0092318F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2318F" w:rsidRPr="00761FFD" w:rsidRDefault="0092318F" w:rsidP="0092318F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عیش</w:t>
            </w: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softHyphen/>
              <w:t>آباد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تعدادكم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،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گردشگران آگاه و فرهيخته،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ماجراج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بسيار كم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761FF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مشاركت</w:t>
            </w:r>
            <w:r w:rsidR="00761FF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برنامه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ريزي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شده نيست، بيشتر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اهداف معنوي و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غيرتجاري دنبال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شود.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اندك و يا وجود ندارد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غير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ت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جاري،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ابراز تمايل شديد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براي ايجاد ارتباط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وجود ندارد.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ا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ثرات منفي وجود ندارد.</w:t>
            </w:r>
          </w:p>
        </w:tc>
      </w:tr>
      <w:tr w:rsidR="0092318F" w:rsidRPr="0092318F" w:rsidTr="00983F23">
        <w:trPr>
          <w:cantSplit/>
          <w:trHeight w:val="113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92318F" w:rsidRPr="00761FFD" w:rsidRDefault="0092318F" w:rsidP="0092318F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2318F" w:rsidRPr="00761FFD" w:rsidRDefault="0092318F" w:rsidP="0092318F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پیام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تعداد گردشگران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متوسط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،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عموماً علاقه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مندان به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طبيعت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متوسط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گذاري محلي،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آغاز مشاركت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ندارد، اما تمهيداتي براي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توسع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حداقل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زيرساخت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 نظر گرفته شده است.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 غير تجاري،  ابراز تمايل شديد براي ايجاد ارتباط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مدیریت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هنوز كاملاً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2318F" w:rsidRPr="00181FD5" w:rsidRDefault="0092318F" w:rsidP="0092318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  <w:tr w:rsidR="0094203D" w:rsidRPr="0092318F" w:rsidTr="00983F23">
        <w:trPr>
          <w:cantSplit/>
          <w:trHeight w:val="113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761FFD" w:rsidRDefault="00761FF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4203D" w:rsidRPr="00761FFD" w:rsidRDefault="0094203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آستمال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تعدادكم گردشگران آگاه و فرهيخته،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ماجراج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بسيار كم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761FF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مشاركت برنامه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ريزي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شده نيست، بيشتر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اهداف معنوي و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غيرتجاري دنبال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شود.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اندك و يا وجود ندارد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غير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ت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جاري،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ابراز تمايل شديد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براي ايجاد ارتباط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وجود ندارد.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761FFD" w:rsidRDefault="0094203D" w:rsidP="002B2BA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ا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ثرات منفي وجود ندارد.</w:t>
            </w:r>
          </w:p>
        </w:tc>
      </w:tr>
      <w:tr w:rsidR="0094203D" w:rsidRPr="0092318F" w:rsidTr="00983F23">
        <w:trPr>
          <w:cantSplit/>
          <w:trHeight w:val="113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94203D" w:rsidRPr="00761FFD" w:rsidRDefault="0094203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94203D" w:rsidRPr="00761FFD" w:rsidRDefault="0094203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آقابابافرامرزی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761FFD" w:rsidRDefault="0094203D" w:rsidP="002B2BA4">
            <w:pPr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تعدادكم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،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گردشگران آگاه و فرهيخته،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ماجراج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بسيار كم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761FF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مشاركت</w:t>
            </w:r>
            <w:r w:rsidR="00761FF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برنامه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ريزي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شده نيست، بيشتر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اهداف معنوي و</w:t>
            </w: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غيرتجاري دنبال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شود.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اندك و يا وجود ندارد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غير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ت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جاري،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ابراز تمايل شديد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براي ايجاد ارتباط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وجود ندارد.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03D" w:rsidRPr="00761FFD" w:rsidRDefault="0094203D" w:rsidP="002B2BA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94203D" w:rsidRPr="00181FD5" w:rsidRDefault="0094203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ا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ثرات منفي وجود ندارد.</w:t>
            </w:r>
          </w:p>
        </w:tc>
      </w:tr>
      <w:tr w:rsidR="00761FFD" w:rsidRPr="0092318F" w:rsidTr="00983F23">
        <w:trPr>
          <w:cantSplit/>
          <w:trHeight w:val="113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761FFD" w:rsidRPr="00761FFD" w:rsidRDefault="00761FF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761FFD" w:rsidRPr="00761FFD" w:rsidRDefault="00761FF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کاسین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761FFD" w:rsidRDefault="00761FFD" w:rsidP="002B2BA4">
            <w:pPr>
              <w:jc w:val="center"/>
              <w:rPr>
                <w:rFonts w:cs="B Nazanin"/>
                <w:sz w:val="10"/>
                <w:szCs w:val="10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تعدادكم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،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گردشگران آگاه و فرهيخته،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ماجراج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بسيار كم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761FF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مشاركت برنامه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ريزي</w:t>
            </w: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شده نيست، بيشتر</w:t>
            </w: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اهداف معنوي و</w:t>
            </w: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غيرتجاري دنبال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شود.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اندك و يا وجود ندارد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غير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ت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جاري،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ابراز تمايل شديد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براي ايجاد ارتباط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وجود ندارد.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ا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ثرات منفي وجود ندارد.</w:t>
            </w:r>
          </w:p>
        </w:tc>
      </w:tr>
      <w:tr w:rsidR="00761FFD" w:rsidRPr="0092318F" w:rsidTr="00983F23">
        <w:trPr>
          <w:cantSplit/>
          <w:trHeight w:val="114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761FFD" w:rsidRPr="0092318F" w:rsidRDefault="00761FFD" w:rsidP="002B2BA4">
            <w:pPr>
              <w:tabs>
                <w:tab w:val="left" w:pos="694"/>
              </w:tabs>
              <w:spacing w:after="200"/>
              <w:jc w:val="center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</w:p>
          <w:p w:rsidR="00761FFD" w:rsidRPr="00761FFD" w:rsidRDefault="00761FFD" w:rsidP="002B2BA4">
            <w:pPr>
              <w:tabs>
                <w:tab w:val="left" w:pos="694"/>
              </w:tabs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چراغیل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تعداد گردشگران كم</w:t>
            </w: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کم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761FF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سرمايه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گذاري محلي</w:t>
            </w: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تأسيسات خاصي وجود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ندارد، اما تمهيداتي براي</w:t>
            </w: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توسع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حداقل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 زيرساخت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ها</w:t>
            </w: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 نظر گرفته شده است.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 غير تجاري،  ابراز تمايل شديد براي ايجاد ارتباط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مدیریت </w:t>
            </w: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درگير نشده</w:t>
            </w: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اثرات منفي جزئي و قابل اغماض</w:t>
            </w:r>
          </w:p>
        </w:tc>
      </w:tr>
      <w:tr w:rsidR="00761FFD" w:rsidRPr="0092318F" w:rsidTr="00983F23">
        <w:trPr>
          <w:cantSplit/>
          <w:trHeight w:val="114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761FFD" w:rsidRPr="00761FFD" w:rsidRDefault="00761FF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761FFD" w:rsidRPr="00761FFD" w:rsidRDefault="00761FFD" w:rsidP="002B2BA4">
            <w:pPr>
              <w:spacing w:after="200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761FFD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بادامیار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761FFD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761FFD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61FFD">
              <w:rPr>
                <w:rFonts w:cs="B Nazanin"/>
                <w:sz w:val="16"/>
                <w:szCs w:val="16"/>
                <w:rtl/>
                <w:lang w:bidi="fa-IR"/>
              </w:rPr>
              <w:t>تعدادكم</w:t>
            </w:r>
            <w:r w:rsidRPr="00761FFD">
              <w:rPr>
                <w:rFonts w:cs="B Nazanin" w:hint="cs"/>
                <w:sz w:val="16"/>
                <w:szCs w:val="16"/>
                <w:rtl/>
                <w:lang w:bidi="fa-IR"/>
              </w:rPr>
              <w:t>،</w:t>
            </w:r>
            <w:r w:rsidRPr="00761FFD">
              <w:rPr>
                <w:rFonts w:cs="B Nazanin"/>
                <w:sz w:val="16"/>
                <w:szCs w:val="16"/>
                <w:rtl/>
                <w:lang w:bidi="fa-IR"/>
              </w:rPr>
              <w:t xml:space="preserve"> گردشگران آگاه و فرهيخته،</w:t>
            </w:r>
            <w:r w:rsidRPr="00761FF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61FFD">
              <w:rPr>
                <w:rFonts w:cs="B Nazanin"/>
                <w:sz w:val="16"/>
                <w:szCs w:val="16"/>
                <w:rtl/>
                <w:lang w:bidi="fa-IR"/>
              </w:rPr>
              <w:t>ماجراج</w:t>
            </w:r>
            <w:r w:rsidRPr="00761FFD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بسيار كم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مشاركت برنامه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ريزي</w:t>
            </w: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شده نيست، بيشتر</w:t>
            </w: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اهداف معنوي و</w:t>
            </w: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غيرتجاري دنبال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مي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softHyphen/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شود.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اندك و يا وجود ندارد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روابط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 xml:space="preserve">غير 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ت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جاري،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ابراز تمايل شديد</w:t>
            </w: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براي ايجاد ارتباط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وجود ندارد.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61FFD" w:rsidRPr="00181FD5" w:rsidRDefault="00761FFD" w:rsidP="002B2BA4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81FD5">
              <w:rPr>
                <w:rFonts w:cs="B Nazanin" w:hint="cs"/>
                <w:sz w:val="16"/>
                <w:szCs w:val="16"/>
                <w:rtl/>
                <w:lang w:bidi="fa-IR"/>
              </w:rPr>
              <w:t>ا</w:t>
            </w:r>
            <w:r w:rsidRPr="00181FD5">
              <w:rPr>
                <w:rFonts w:cs="B Nazanin"/>
                <w:sz w:val="16"/>
                <w:szCs w:val="16"/>
                <w:rtl/>
                <w:lang w:bidi="fa-IR"/>
              </w:rPr>
              <w:t>ثرات منفي وجود ندارد.</w:t>
            </w:r>
          </w:p>
        </w:tc>
      </w:tr>
    </w:tbl>
    <w:p w:rsidR="0092318F" w:rsidRPr="0092318F" w:rsidRDefault="0092318F" w:rsidP="0092318F">
      <w:pPr>
        <w:jc w:val="both"/>
        <w:rPr>
          <w:rFonts w:cs="B Nazanin"/>
          <w:rtl/>
          <w:lang w:bidi="fa-IR"/>
        </w:rPr>
      </w:pPr>
    </w:p>
    <w:p w:rsidR="0092318F" w:rsidRPr="0092318F" w:rsidRDefault="0092318F" w:rsidP="00761FFD">
      <w:pPr>
        <w:jc w:val="both"/>
        <w:outlineLvl w:val="0"/>
        <w:rPr>
          <w:rFonts w:cs="B Nazanin"/>
          <w:b/>
          <w:bCs/>
          <w:rtl/>
          <w:lang w:bidi="fa-IR"/>
        </w:rPr>
      </w:pPr>
      <w:r w:rsidRPr="0092318F">
        <w:rPr>
          <w:rFonts w:ascii="Calibri" w:eastAsia="Calibri" w:hAnsi="Calibri" w:cs="B Nazanin" w:hint="cs"/>
          <w:b/>
          <w:bCs/>
          <w:rtl/>
          <w:lang w:bidi="fa-IR"/>
        </w:rPr>
        <w:lastRenderedPageBreak/>
        <w:t>نتیجه</w:t>
      </w:r>
      <w:r w:rsidRPr="0092318F">
        <w:rPr>
          <w:rFonts w:ascii="Calibri" w:eastAsia="Calibri" w:hAnsi="Calibri" w:cs="B Nazanin" w:hint="cs"/>
          <w:b/>
          <w:bCs/>
          <w:rtl/>
          <w:lang w:bidi="fa-IR"/>
        </w:rPr>
        <w:softHyphen/>
        <w:t>گیری و پیشنهاد</w:t>
      </w:r>
      <w:r w:rsidR="00761FFD">
        <w:rPr>
          <w:rFonts w:ascii="Calibri" w:eastAsia="Calibri" w:hAnsi="Calibri" w:cs="B Nazanin" w:hint="cs"/>
          <w:b/>
          <w:bCs/>
          <w:rtl/>
          <w:lang w:bidi="fa-IR"/>
        </w:rPr>
        <w:t>ها</w:t>
      </w:r>
    </w:p>
    <w:p w:rsidR="0092318F" w:rsidRPr="0092318F" w:rsidRDefault="0092318F" w:rsidP="00480B28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بررسي ويژگي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مناطق مختلف و همچنين نمونه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مورد مطالعه از جمله تحقيقات</w:t>
      </w:r>
      <w:r w:rsidRPr="0092318F">
        <w:rPr>
          <w:rFonts w:cs="B Nazanin" w:hint="cs"/>
          <w:rtl/>
          <w:lang w:bidi="fa-IR"/>
        </w:rPr>
        <w:t xml:space="preserve"> هوینن</w:t>
      </w:r>
      <w:r w:rsidRPr="0092318F">
        <w:rPr>
          <w:rFonts w:cs="B Nazanin"/>
          <w:vertAlign w:val="superscript"/>
          <w:rtl/>
          <w:lang w:bidi="fa-IR"/>
        </w:rPr>
        <w:footnoteReference w:id="20"/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 xml:space="preserve">(1981) </w:t>
      </w:r>
      <w:r w:rsidRPr="0092318F">
        <w:rPr>
          <w:rFonts w:cs="B Nazanin"/>
          <w:rtl/>
          <w:lang w:bidi="fa-IR"/>
        </w:rPr>
        <w:t>در خصوص منطقه لنكستر كانتي</w:t>
      </w:r>
      <w:r w:rsidRPr="0092318F">
        <w:rPr>
          <w:rFonts w:cs="B Nazanin"/>
          <w:vertAlign w:val="superscript"/>
          <w:rtl/>
          <w:lang w:bidi="fa-IR"/>
        </w:rPr>
        <w:footnoteReference w:id="21"/>
      </w:r>
      <w:r w:rsidRPr="0092318F">
        <w:rPr>
          <w:rFonts w:cs="B Nazanin" w:hint="cs"/>
          <w:rtl/>
          <w:lang w:bidi="fa-IR"/>
        </w:rPr>
        <w:t>، کوپر (1992)، ویور</w:t>
      </w:r>
      <w:r w:rsidRPr="0092318F">
        <w:rPr>
          <w:rFonts w:cs="B Nazanin"/>
          <w:vertAlign w:val="superscript"/>
          <w:rtl/>
          <w:lang w:bidi="fa-IR"/>
        </w:rPr>
        <w:footnoteReference w:id="22"/>
      </w:r>
      <w:r w:rsidRPr="0092318F">
        <w:rPr>
          <w:rFonts w:cs="B Nazanin" w:hint="cs"/>
          <w:rtl/>
          <w:lang w:bidi="fa-IR"/>
        </w:rPr>
        <w:t xml:space="preserve"> (1992) در گرند کیمن</w:t>
      </w:r>
      <w:r w:rsidRPr="0092318F">
        <w:rPr>
          <w:rFonts w:cs="B Nazanin"/>
          <w:vertAlign w:val="superscript"/>
          <w:rtl/>
          <w:lang w:bidi="fa-IR"/>
        </w:rPr>
        <w:footnoteReference w:id="23"/>
      </w:r>
      <w:r w:rsidRPr="0092318F">
        <w:rPr>
          <w:rFonts w:cs="B Nazanin" w:hint="cs"/>
          <w:rtl/>
          <w:lang w:bidi="fa-IR"/>
        </w:rPr>
        <w:t>، کوپر (1994)، پروسر</w:t>
      </w:r>
      <w:r w:rsidRPr="0092318F">
        <w:rPr>
          <w:rFonts w:cs="B Nazanin"/>
          <w:vertAlign w:val="superscript"/>
          <w:rtl/>
          <w:lang w:bidi="fa-IR"/>
        </w:rPr>
        <w:footnoteReference w:id="24"/>
      </w:r>
      <w:r w:rsidRPr="0092318F">
        <w:rPr>
          <w:rFonts w:cs="B Nazanin" w:hint="cs"/>
          <w:rtl/>
          <w:lang w:bidi="fa-IR"/>
        </w:rPr>
        <w:t xml:space="preserve"> (1995)، راسل</w:t>
      </w:r>
      <w:r w:rsidRPr="0092318F">
        <w:rPr>
          <w:rFonts w:cs="B Nazanin"/>
          <w:vertAlign w:val="superscript"/>
          <w:rtl/>
          <w:lang w:bidi="fa-IR"/>
        </w:rPr>
        <w:footnoteReference w:id="25"/>
      </w:r>
      <w:r w:rsidRPr="0092318F">
        <w:rPr>
          <w:rFonts w:cs="B Nazanin" w:hint="cs"/>
          <w:rtl/>
          <w:lang w:bidi="fa-IR"/>
        </w:rPr>
        <w:t xml:space="preserve"> (1995) در کولانگاتا</w:t>
      </w:r>
      <w:r w:rsidRPr="0092318F">
        <w:rPr>
          <w:rFonts w:cs="B Nazanin"/>
          <w:vertAlign w:val="superscript"/>
          <w:rtl/>
          <w:lang w:bidi="fa-IR"/>
        </w:rPr>
        <w:footnoteReference w:id="26"/>
      </w:r>
      <w:r w:rsidRPr="0092318F">
        <w:rPr>
          <w:rFonts w:cs="B Nazanin" w:hint="cs"/>
          <w:rtl/>
          <w:lang w:bidi="fa-IR"/>
        </w:rPr>
        <w:t>، ناولز</w:t>
      </w:r>
      <w:r w:rsidRPr="0092318F">
        <w:rPr>
          <w:rFonts w:cs="B Nazanin"/>
          <w:vertAlign w:val="superscript"/>
          <w:rtl/>
          <w:lang w:bidi="fa-IR"/>
        </w:rPr>
        <w:footnoteReference w:id="27"/>
      </w:r>
      <w:r w:rsidRPr="0092318F">
        <w:rPr>
          <w:rFonts w:cs="B Nazanin" w:hint="cs"/>
          <w:rtl/>
          <w:lang w:bidi="fa-IR"/>
        </w:rPr>
        <w:t xml:space="preserve"> (1996) و </w:t>
      </w:r>
      <w:r w:rsidRPr="0092318F">
        <w:rPr>
          <w:rFonts w:cs="B Nazanin"/>
          <w:rtl/>
          <w:lang w:bidi="fa-IR"/>
        </w:rPr>
        <w:t>هو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eastAsia"/>
          <w:rtl/>
          <w:lang w:bidi="fa-IR"/>
        </w:rPr>
        <w:t>نن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(</w:t>
      </w:r>
      <w:r w:rsidRPr="0092318F">
        <w:rPr>
          <w:rFonts w:cs="B Nazanin" w:hint="cs"/>
          <w:rtl/>
          <w:lang w:bidi="fa-IR"/>
        </w:rPr>
        <w:t>2002</w:t>
      </w:r>
      <w:r w:rsidRPr="0092318F">
        <w:rPr>
          <w:rFonts w:cs="B Nazanin"/>
          <w:rtl/>
          <w:lang w:bidi="fa-IR"/>
        </w:rPr>
        <w:t>) در لنكستر نشان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دهد كه معمولا مقاصد در مواجهه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با گردشگري عكس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العمل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تقريباً يكساني از خود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نشان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دهند. هر چند ويژگي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مقاصد، شدت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تركيب عوامل خارجي و بازار گردشگران، امكان تغيير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در پيش فرض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و انتظارات را ممكن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سازد، اما آنچه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مسلم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باشد اين است كه تركيب ويژگي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دروني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مقاصد و نوع و ميزان اثرات ناشي از گردشگري (كه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خود تابعي از بازار و تقاضاي گردشگري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باشند)،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عوامل اصلي در تغيير مقاصد در حركت بر روي مراحل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مختلف در مدل چرخ</w:t>
      </w:r>
      <w:r w:rsidRPr="0092318F">
        <w:rPr>
          <w:rFonts w:cs="B Nazanin" w:hint="cs"/>
          <w:rtl/>
          <w:lang w:bidi="fa-IR"/>
        </w:rPr>
        <w:t xml:space="preserve">ه </w:t>
      </w:r>
      <w:r w:rsidRPr="0092318F">
        <w:rPr>
          <w:rFonts w:cs="B Nazanin"/>
          <w:rtl/>
          <w:lang w:bidi="fa-IR"/>
        </w:rPr>
        <w:t>حيات مقاصد گردشگري هستند. از طرف ديگر اثرات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گردشگري را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توان با مديريت و برنامه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ريزي منابع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به كارگيري صحيح آن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از طريق اعمال راهبردهاي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مناسب در حوزه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مختلف و در ادامه برنامه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عملياتي متناسب با حوزه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راهبردي، مديريت نمود.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رفتار عاقلانه و مديريت بهين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منابع نيز در كنار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محدوديت منابع، لزوم اولويت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بندي و تركيب حوزه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راهبردي و در ادامه برنامه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اجرايي را ايجاب مي</w:t>
      </w:r>
      <w:r w:rsidRPr="0092318F">
        <w:rPr>
          <w:rFonts w:cs="B Nazanin" w:hint="cs"/>
          <w:rtl/>
          <w:lang w:bidi="fa-IR"/>
        </w:rPr>
        <w:softHyphen/>
        <w:t>کند.</w:t>
      </w:r>
      <w:r w:rsidRPr="0092318F">
        <w:rPr>
          <w:rFonts w:cs="B Nazanin"/>
          <w:rtl/>
          <w:lang w:bidi="fa-IR"/>
        </w:rPr>
        <w:t xml:space="preserve"> </w:t>
      </w:r>
    </w:p>
    <w:p w:rsidR="0092318F" w:rsidRPr="0092318F" w:rsidRDefault="0092318F" w:rsidP="00083800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 xml:space="preserve">با توجه به نكات </w:t>
      </w:r>
      <w:r w:rsidRPr="0092318F">
        <w:rPr>
          <w:rFonts w:cs="B Nazanin" w:hint="cs"/>
          <w:rtl/>
          <w:lang w:bidi="fa-IR"/>
        </w:rPr>
        <w:t xml:space="preserve">عنوان شده </w:t>
      </w:r>
      <w:r w:rsidRPr="0092318F">
        <w:rPr>
          <w:rFonts w:cs="B Nazanin"/>
          <w:rtl/>
          <w:lang w:bidi="fa-IR"/>
        </w:rPr>
        <w:t>و بررسي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هاي صورت گرفته، </w:t>
      </w:r>
      <w:r w:rsidRPr="0092318F">
        <w:rPr>
          <w:rFonts w:cs="B Nazanin" w:hint="cs"/>
          <w:rtl/>
          <w:lang w:bidi="fa-IR"/>
        </w:rPr>
        <w:t>روستاهای کندوان و نوجه</w:t>
      </w:r>
      <w:r w:rsidRPr="0092318F">
        <w:rPr>
          <w:rFonts w:cs="B Nazanin" w:hint="cs"/>
          <w:rtl/>
          <w:lang w:bidi="fa-IR"/>
        </w:rPr>
        <w:softHyphen/>
        <w:t>مهر</w:t>
      </w:r>
      <w:r w:rsidRPr="0092318F">
        <w:rPr>
          <w:rFonts w:cs="B Nazanin"/>
          <w:rtl/>
          <w:lang w:bidi="fa-IR"/>
        </w:rPr>
        <w:t xml:space="preserve"> به عنوان پهنه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اي كه در مرحل</w:t>
      </w:r>
      <w:r w:rsidRPr="0092318F">
        <w:rPr>
          <w:rFonts w:cs="B Nazanin" w:hint="cs"/>
          <w:rtl/>
          <w:lang w:bidi="fa-IR"/>
        </w:rPr>
        <w:t>ه توسعه</w:t>
      </w:r>
      <w:r w:rsidRPr="0092318F">
        <w:rPr>
          <w:rFonts w:cs="B Nazanin"/>
          <w:rtl/>
          <w:lang w:bidi="fa-IR"/>
        </w:rPr>
        <w:t xml:space="preserve"> طبق مدل چرخ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حيات قرار گرفته،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با استقبال گردشگران داخلي و خارجي مواجه</w:t>
      </w:r>
      <w:r w:rsidRPr="0092318F">
        <w:rPr>
          <w:rFonts w:cs="B Nazanin" w:hint="cs"/>
          <w:rtl/>
          <w:lang w:bidi="fa-IR"/>
        </w:rPr>
        <w:t xml:space="preserve"> م</w:t>
      </w:r>
      <w:r w:rsidRPr="0092318F">
        <w:rPr>
          <w:rFonts w:cs="B Nazanin"/>
          <w:rtl/>
          <w:lang w:bidi="fa-IR"/>
        </w:rPr>
        <w:t>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باشد،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بايد با توجه به ويژگي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 و نيازهاي اين من</w:t>
      </w:r>
      <w:r w:rsidRPr="0092318F">
        <w:rPr>
          <w:rFonts w:cs="B Nazanin" w:hint="cs"/>
          <w:rtl/>
          <w:lang w:bidi="fa-IR"/>
        </w:rPr>
        <w:t>ا</w:t>
      </w:r>
      <w:r w:rsidRPr="0092318F">
        <w:rPr>
          <w:rFonts w:cs="B Nazanin"/>
          <w:rtl/>
          <w:lang w:bidi="fa-IR"/>
        </w:rPr>
        <w:t>طق، اتخاذ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تركيب حوزه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راهبردي مناسب زيست محيطي، اقتصادي، اجتماعي- فرهنگي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و منابع انساني- آموزش را در اولويت قرار د</w:t>
      </w:r>
      <w:r w:rsidRPr="0092318F">
        <w:rPr>
          <w:rFonts w:cs="B Nazanin" w:hint="cs"/>
          <w:rtl/>
          <w:lang w:bidi="fa-IR"/>
        </w:rPr>
        <w:t>ا</w:t>
      </w:r>
      <w:r w:rsidRPr="0092318F">
        <w:rPr>
          <w:rFonts w:cs="B Nazanin"/>
          <w:rtl/>
          <w:lang w:bidi="fa-IR"/>
        </w:rPr>
        <w:t>د.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 xml:space="preserve">اين </w:t>
      </w:r>
      <w:r w:rsidR="00243947">
        <w:rPr>
          <w:rFonts w:cs="B Nazanin" w:hint="cs"/>
          <w:rtl/>
          <w:lang w:bidi="fa-IR"/>
        </w:rPr>
        <w:t xml:space="preserve">         </w:t>
      </w:r>
      <w:r w:rsidRPr="0092318F">
        <w:rPr>
          <w:rFonts w:cs="B Nazanin"/>
          <w:rtl/>
          <w:lang w:bidi="fa-IR"/>
        </w:rPr>
        <w:t>حوزه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راهبردي مقصد مورد مطالعه را كه از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ويژگي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هايي مانند عدم تعادل عرضه و تقاضاي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گردشگري، عدم برنامه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ريزي مدون، عدم آموزش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ساكنان و گردشگران، حساسيت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اجتماعي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فرهنگي، تورم قيمت زمين و تعارضات ميان ساكنان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برخوردار است، به سوي مديريت پايدار مقصد هدايت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خواهد نمود.</w:t>
      </w:r>
    </w:p>
    <w:p w:rsidR="0092318F" w:rsidRPr="0092318F" w:rsidRDefault="0092318F" w:rsidP="00083800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 xml:space="preserve">روستاهای </w:t>
      </w:r>
      <w:r w:rsidRPr="0092318F">
        <w:rPr>
          <w:rFonts w:cs="B Nazanin"/>
          <w:rtl/>
          <w:lang w:bidi="fa-IR"/>
        </w:rPr>
        <w:t>کردشت، چراغ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eastAsia"/>
          <w:rtl/>
          <w:lang w:bidi="fa-IR"/>
        </w:rPr>
        <w:t>ل،</w:t>
      </w:r>
      <w:r w:rsidRPr="0092318F">
        <w:rPr>
          <w:rFonts w:cs="B Nazanin"/>
          <w:rtl/>
          <w:lang w:bidi="fa-IR"/>
        </w:rPr>
        <w:t xml:space="preserve"> توته خانه، اشتب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eastAsia"/>
          <w:rtl/>
          <w:lang w:bidi="fa-IR"/>
        </w:rPr>
        <w:t>ن،</w:t>
      </w:r>
      <w:r w:rsidRPr="0092318F">
        <w:rPr>
          <w:rFonts w:cs="B Nazanin"/>
          <w:rtl/>
          <w:lang w:bidi="fa-IR"/>
        </w:rPr>
        <w:t xml:space="preserve"> آ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eastAsia"/>
          <w:rtl/>
          <w:lang w:bidi="fa-IR"/>
        </w:rPr>
        <w:t>نالو،</w:t>
      </w:r>
      <w:r w:rsidRPr="0092318F">
        <w:rPr>
          <w:rFonts w:cs="B Nazanin"/>
          <w:rtl/>
          <w:lang w:bidi="fa-IR"/>
        </w:rPr>
        <w:t xml:space="preserve"> اسب فروشان، صور، سف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eastAsia"/>
          <w:rtl/>
          <w:lang w:bidi="fa-IR"/>
        </w:rPr>
        <w:t>ده</w:t>
      </w:r>
      <w:r w:rsidRPr="0092318F">
        <w:rPr>
          <w:rFonts w:cs="B Nazanin"/>
          <w:rtl/>
          <w:lang w:bidi="fa-IR"/>
        </w:rPr>
        <w:softHyphen/>
      </w:r>
      <w:r w:rsidRPr="0092318F">
        <w:rPr>
          <w:rFonts w:cs="B Nazanin" w:hint="cs"/>
          <w:rtl/>
          <w:lang w:bidi="fa-IR"/>
        </w:rPr>
        <w:t>خوان،</w:t>
      </w:r>
      <w:r w:rsidRPr="0092318F">
        <w:rPr>
          <w:rFonts w:cs="B Nazanin"/>
          <w:rtl/>
          <w:lang w:bidi="fa-IR"/>
        </w:rPr>
        <w:t xml:space="preserve"> دوزال، زنوزق، چکان</w:t>
      </w:r>
      <w:r w:rsidRPr="0092318F">
        <w:rPr>
          <w:rFonts w:cs="B Nazanin" w:hint="cs"/>
          <w:rtl/>
          <w:lang w:bidi="fa-IR"/>
        </w:rPr>
        <w:t xml:space="preserve"> و</w:t>
      </w:r>
      <w:r w:rsidRPr="0092318F">
        <w:rPr>
          <w:rFonts w:cs="B Nazanin"/>
          <w:rtl/>
          <w:lang w:bidi="fa-IR"/>
        </w:rPr>
        <w:t xml:space="preserve"> پ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eastAsia"/>
          <w:rtl/>
          <w:lang w:bidi="fa-IR"/>
        </w:rPr>
        <w:t>ام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نيز به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عنوان مقصدي كه در مرحل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درگیری</w:t>
      </w:r>
      <w:r w:rsidRPr="0092318F">
        <w:rPr>
          <w:rFonts w:cs="B Nazanin"/>
          <w:rtl/>
          <w:lang w:bidi="fa-IR"/>
        </w:rPr>
        <w:t xml:space="preserve"> قرار دار</w:t>
      </w:r>
      <w:r w:rsidRPr="0092318F">
        <w:rPr>
          <w:rFonts w:cs="B Nazanin" w:hint="cs"/>
          <w:rtl/>
          <w:lang w:bidi="fa-IR"/>
        </w:rPr>
        <w:t>ن</w:t>
      </w:r>
      <w:r w:rsidRPr="0092318F">
        <w:rPr>
          <w:rFonts w:cs="B Nazanin"/>
          <w:rtl/>
          <w:lang w:bidi="fa-IR"/>
        </w:rPr>
        <w:t>د،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باي</w:t>
      </w:r>
      <w:r w:rsidRPr="0092318F">
        <w:rPr>
          <w:rFonts w:cs="B Nazanin" w:hint="cs"/>
          <w:rtl/>
          <w:lang w:bidi="fa-IR"/>
        </w:rPr>
        <w:t>ستی</w:t>
      </w:r>
      <w:r w:rsidRPr="0092318F">
        <w:rPr>
          <w:rFonts w:cs="B Nazanin"/>
          <w:rtl/>
          <w:lang w:bidi="fa-IR"/>
        </w:rPr>
        <w:t xml:space="preserve"> تمركز بيشتري بر حوزه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راهبردي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منابع انساني- آموزش، اجتماعي - فرهنگي و زيست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محيطي، بازاريابي- محصول داشته باش</w:t>
      </w:r>
      <w:r w:rsidRPr="0092318F">
        <w:rPr>
          <w:rFonts w:cs="B Nazanin" w:hint="cs"/>
          <w:rtl/>
          <w:lang w:bidi="fa-IR"/>
        </w:rPr>
        <w:t>ن</w:t>
      </w:r>
      <w:r w:rsidRPr="0092318F">
        <w:rPr>
          <w:rFonts w:cs="B Nazanin"/>
          <w:rtl/>
          <w:lang w:bidi="fa-IR"/>
        </w:rPr>
        <w:t>د. اين مسأله به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دليل عدم تناسب جمعيت جامع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ميزبان و مهمان در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آيند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نزديك (مرحل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بعدي توسعه)، اولويت دغدغه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اجتماعي و فرهنگي مقصد و پيشگيري از بروز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مشكلات اجتماعي-فرهنگي، زيست محيطي، ايجاد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دسترسي به بازارهاي مختلف و شناساندن محصول و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مقصد قابل تأمل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باشد.</w:t>
      </w:r>
    </w:p>
    <w:p w:rsidR="0092318F" w:rsidRPr="0092318F" w:rsidRDefault="0092318F" w:rsidP="00083800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 xml:space="preserve">روستاهای </w:t>
      </w:r>
      <w:r w:rsidRPr="0092318F">
        <w:rPr>
          <w:rFonts w:cs="B Nazanin"/>
          <w:rtl/>
          <w:lang w:bidi="fa-IR"/>
        </w:rPr>
        <w:t>بادام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eastAsia"/>
          <w:rtl/>
          <w:lang w:bidi="fa-IR"/>
        </w:rPr>
        <w:t>ار،</w:t>
      </w:r>
      <w:r w:rsidRPr="0092318F">
        <w:rPr>
          <w:rFonts w:cs="B Nazanin"/>
          <w:rtl/>
          <w:lang w:bidi="fa-IR"/>
        </w:rPr>
        <w:t xml:space="preserve"> متعلق، ع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eastAsia"/>
          <w:rtl/>
          <w:lang w:bidi="fa-IR"/>
        </w:rPr>
        <w:t>ش</w:t>
      </w:r>
      <w:r w:rsidRPr="0092318F">
        <w:rPr>
          <w:rFonts w:cs="B Nazanin"/>
          <w:rtl/>
          <w:lang w:bidi="fa-IR"/>
        </w:rPr>
        <w:t xml:space="preserve"> آباد، آستمال</w:t>
      </w:r>
      <w:r w:rsidRPr="0092318F">
        <w:rPr>
          <w:rFonts w:cs="B Nazanin" w:hint="cs"/>
          <w:rtl/>
          <w:lang w:bidi="fa-IR"/>
        </w:rPr>
        <w:t>، آقابابافرامرزی و</w:t>
      </w:r>
      <w:r w:rsidRPr="0092318F">
        <w:rPr>
          <w:rFonts w:cs="B Nazanin"/>
          <w:rtl/>
          <w:lang w:bidi="fa-IR"/>
        </w:rPr>
        <w:t xml:space="preserve"> کاس</w:t>
      </w:r>
      <w:r w:rsidRPr="0092318F">
        <w:rPr>
          <w:rFonts w:cs="B Nazanin" w:hint="cs"/>
          <w:rtl/>
          <w:lang w:bidi="fa-IR"/>
        </w:rPr>
        <w:t>ی</w:t>
      </w:r>
      <w:r w:rsidRPr="0092318F">
        <w:rPr>
          <w:rFonts w:cs="B Nazanin" w:hint="eastAsia"/>
          <w:rtl/>
          <w:lang w:bidi="fa-IR"/>
        </w:rPr>
        <w:t>ن</w:t>
      </w:r>
      <w:r w:rsidRPr="0092318F">
        <w:rPr>
          <w:rFonts w:cs="B Nazanin"/>
          <w:rtl/>
          <w:lang w:bidi="fa-IR"/>
        </w:rPr>
        <w:t xml:space="preserve"> نيز به عنوان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منطقه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اي با پتانسيل بالا كه در مرحل</w:t>
      </w:r>
      <w:r w:rsidRPr="0092318F">
        <w:rPr>
          <w:rFonts w:cs="B Nazanin" w:hint="cs"/>
          <w:rtl/>
          <w:lang w:bidi="fa-IR"/>
        </w:rPr>
        <w:t>ه</w:t>
      </w:r>
      <w:r w:rsidRPr="0092318F">
        <w:rPr>
          <w:rFonts w:cs="B Nazanin"/>
          <w:rtl/>
          <w:lang w:bidi="fa-IR"/>
        </w:rPr>
        <w:t xml:space="preserve"> </w:t>
      </w:r>
      <w:r w:rsidRPr="0092318F">
        <w:rPr>
          <w:rFonts w:cs="B Nazanin" w:hint="cs"/>
          <w:rtl/>
          <w:lang w:bidi="fa-IR"/>
        </w:rPr>
        <w:t>اکتشاف</w:t>
      </w:r>
      <w:r w:rsidRPr="0092318F">
        <w:rPr>
          <w:rFonts w:cs="B Nazanin"/>
          <w:rtl/>
          <w:lang w:bidi="fa-IR"/>
        </w:rPr>
        <w:t xml:space="preserve"> قرار دار</w:t>
      </w:r>
      <w:r w:rsidRPr="0092318F">
        <w:rPr>
          <w:rFonts w:cs="B Nazanin" w:hint="cs"/>
          <w:rtl/>
          <w:lang w:bidi="fa-IR"/>
        </w:rPr>
        <w:t>ن</w:t>
      </w:r>
      <w:r w:rsidRPr="0092318F">
        <w:rPr>
          <w:rFonts w:cs="B Nazanin"/>
          <w:rtl/>
          <w:lang w:bidi="fa-IR"/>
        </w:rPr>
        <w:t>د، مي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بايد در حوزه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راهبردي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مشاركت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پذيري، منابع انساني - آموزش، اجتماعي -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فرهنگي، زيرساخت تمركز و تأكيد بيشتري داشته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باشند.</w:t>
      </w:r>
    </w:p>
    <w:p w:rsidR="0092318F" w:rsidRDefault="0092318F" w:rsidP="00243947">
      <w:pPr>
        <w:ind w:firstLine="284"/>
        <w:jc w:val="both"/>
        <w:rPr>
          <w:rFonts w:cs="B Nazanin"/>
          <w:rtl/>
          <w:lang w:bidi="fa-IR"/>
        </w:rPr>
      </w:pPr>
      <w:r w:rsidRPr="0092318F">
        <w:rPr>
          <w:rFonts w:cs="B Nazanin"/>
          <w:rtl/>
          <w:lang w:bidi="fa-IR"/>
        </w:rPr>
        <w:t>در مجموع ارائه امكانات متناسب با مرحله حيات گردشگري به روستاها</w:t>
      </w:r>
      <w:r w:rsidRPr="0092318F">
        <w:rPr>
          <w:rFonts w:cs="B Nazanin" w:hint="cs"/>
          <w:rtl/>
          <w:lang w:bidi="fa-IR"/>
        </w:rPr>
        <w:t>،</w:t>
      </w:r>
      <w:r w:rsidRPr="0092318F">
        <w:rPr>
          <w:rFonts w:cs="B Nazanin"/>
          <w:rtl/>
          <w:lang w:bidi="fa-IR"/>
        </w:rPr>
        <w:t xml:space="preserve"> توجه به ظرفيت تحمل مقصدهاي گردشگري در توسعه</w:t>
      </w:r>
      <w:r w:rsidRPr="0092318F">
        <w:rPr>
          <w:rFonts w:cs="B Nazanin" w:hint="cs"/>
          <w:rtl/>
          <w:lang w:bidi="fa-IR"/>
        </w:rPr>
        <w:t xml:space="preserve">، </w:t>
      </w:r>
      <w:r w:rsidRPr="0092318F">
        <w:rPr>
          <w:rFonts w:cs="B Nazanin"/>
          <w:rtl/>
          <w:lang w:bidi="fa-IR"/>
        </w:rPr>
        <w:t>درگيركردن مردم محلي به عنوان ذين</w:t>
      </w:r>
      <w:r w:rsidRPr="0092318F">
        <w:rPr>
          <w:rFonts w:cs="B Nazanin" w:hint="cs"/>
          <w:rtl/>
          <w:lang w:bidi="fa-IR"/>
        </w:rPr>
        <w:t>ف</w:t>
      </w:r>
      <w:r w:rsidRPr="0092318F">
        <w:rPr>
          <w:rFonts w:cs="B Nazanin"/>
          <w:rtl/>
          <w:lang w:bidi="fa-IR"/>
        </w:rPr>
        <w:t>عان اصلي گردشگري</w:t>
      </w:r>
      <w:r w:rsidRPr="0092318F">
        <w:rPr>
          <w:rFonts w:cs="B Nazanin" w:hint="cs"/>
          <w:rtl/>
          <w:lang w:bidi="fa-IR"/>
        </w:rPr>
        <w:t xml:space="preserve">، </w:t>
      </w:r>
      <w:r w:rsidRPr="0092318F">
        <w:rPr>
          <w:rFonts w:cs="B Nazanin"/>
          <w:rtl/>
          <w:lang w:bidi="fa-IR"/>
        </w:rPr>
        <w:t>آموزش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>هاي حفاظت زيست محيطي به گردشگران و مردم محلي از طريق بروشور</w:t>
      </w:r>
      <w:r w:rsidRPr="0092318F">
        <w:rPr>
          <w:rFonts w:cs="B Nazanin" w:hint="cs"/>
          <w:rtl/>
          <w:lang w:bidi="fa-IR"/>
        </w:rPr>
        <w:t xml:space="preserve"> و</w:t>
      </w:r>
      <w:r w:rsidRPr="0092318F">
        <w:rPr>
          <w:rFonts w:cs="B Nazanin"/>
          <w:rtl/>
          <w:lang w:bidi="fa-IR"/>
        </w:rPr>
        <w:t xml:space="preserve"> ....</w:t>
      </w:r>
      <w:r w:rsidRPr="0092318F">
        <w:rPr>
          <w:rFonts w:cs="B Nazanin" w:hint="cs"/>
          <w:rtl/>
          <w:lang w:bidi="fa-IR"/>
        </w:rPr>
        <w:t xml:space="preserve"> بایستی مدنظر قرار بگیرد.</w:t>
      </w:r>
    </w:p>
    <w:p w:rsidR="00761FFD" w:rsidRDefault="00761FFD" w:rsidP="00083800">
      <w:pPr>
        <w:ind w:firstLine="284"/>
        <w:jc w:val="both"/>
        <w:rPr>
          <w:rFonts w:cs="B Nazanin"/>
          <w:rtl/>
          <w:lang w:bidi="fa-IR"/>
        </w:rPr>
      </w:pPr>
    </w:p>
    <w:p w:rsidR="000E3386" w:rsidRPr="0092318F" w:rsidRDefault="000E3386" w:rsidP="00083800">
      <w:pPr>
        <w:ind w:firstLine="284"/>
        <w:jc w:val="both"/>
        <w:rPr>
          <w:rFonts w:cs="B Nazanin"/>
          <w:rtl/>
          <w:lang w:bidi="fa-IR"/>
        </w:rPr>
      </w:pPr>
    </w:p>
    <w:p w:rsidR="0092318F" w:rsidRPr="000E3386" w:rsidRDefault="000E3386" w:rsidP="0092318F">
      <w:pPr>
        <w:spacing w:after="200"/>
        <w:rPr>
          <w:rFonts w:ascii="Calibri" w:eastAsia="Calibri" w:hAnsi="Calibri" w:cs="B Nazanin"/>
          <w:b/>
          <w:bCs/>
          <w:rtl/>
          <w:lang w:bidi="fa-IR"/>
        </w:rPr>
      </w:pPr>
      <w:r w:rsidRPr="000E3386">
        <w:rPr>
          <w:rFonts w:ascii="Calibri" w:eastAsia="Calibri" w:hAnsi="Calibri" w:cs="B Nazanin" w:hint="cs"/>
          <w:b/>
          <w:bCs/>
          <w:rtl/>
          <w:lang w:bidi="fa-IR"/>
        </w:rPr>
        <w:lastRenderedPageBreak/>
        <w:t>منابع</w:t>
      </w:r>
    </w:p>
    <w:p w:rsidR="0092318F" w:rsidRDefault="0092318F" w:rsidP="00610614">
      <w:pPr>
        <w:tabs>
          <w:tab w:val="left" w:pos="5270"/>
        </w:tabs>
        <w:jc w:val="both"/>
        <w:rPr>
          <w:rFonts w:cs="B Nazanin"/>
          <w:rtl/>
          <w:lang w:bidi="fa-IR"/>
        </w:rPr>
      </w:pPr>
      <w:r w:rsidRPr="0092318F">
        <w:rPr>
          <w:rFonts w:cs="B Nazanin" w:hint="cs"/>
          <w:rtl/>
          <w:lang w:bidi="fa-IR"/>
        </w:rPr>
        <w:t xml:space="preserve">- </w:t>
      </w:r>
      <w:r w:rsidRPr="0092318F">
        <w:rPr>
          <w:rFonts w:cs="B Nazanin"/>
          <w:rtl/>
          <w:lang w:bidi="fa-IR"/>
        </w:rPr>
        <w:t>اردكاني، س</w:t>
      </w:r>
      <w:r w:rsidR="00083B28">
        <w:rPr>
          <w:rFonts w:cs="B Nazanin" w:hint="cs"/>
          <w:rtl/>
          <w:lang w:bidi="fa-IR"/>
        </w:rPr>
        <w:t>.</w:t>
      </w:r>
      <w:r w:rsidRPr="0092318F">
        <w:rPr>
          <w:rFonts w:cs="B Nazanin"/>
          <w:rtl/>
          <w:lang w:bidi="fa-IR"/>
        </w:rPr>
        <w:t xml:space="preserve"> س</w:t>
      </w:r>
      <w:r w:rsidRPr="0092318F">
        <w:rPr>
          <w:rFonts w:cs="B Nazanin" w:hint="cs"/>
          <w:rtl/>
          <w:lang w:bidi="fa-IR"/>
        </w:rPr>
        <w:t>.</w:t>
      </w:r>
      <w:r w:rsidRPr="0092318F">
        <w:rPr>
          <w:rFonts w:cs="B Nazanin"/>
          <w:rtl/>
          <w:lang w:bidi="fa-IR"/>
        </w:rPr>
        <w:t xml:space="preserve"> </w:t>
      </w:r>
      <w:r w:rsidR="00083B28">
        <w:rPr>
          <w:rFonts w:cs="B Nazanin" w:hint="cs"/>
          <w:rtl/>
          <w:lang w:bidi="fa-IR"/>
        </w:rPr>
        <w:t>(1382)</w:t>
      </w:r>
      <w:r w:rsidRPr="0092318F">
        <w:rPr>
          <w:rFonts w:cs="B Nazanin" w:hint="cs"/>
          <w:rtl/>
          <w:lang w:bidi="fa-IR"/>
        </w:rPr>
        <w:t>.</w:t>
      </w:r>
      <w:r w:rsidRPr="0092318F">
        <w:rPr>
          <w:rFonts w:cs="B Nazanin"/>
          <w:rtl/>
          <w:lang w:bidi="fa-IR"/>
        </w:rPr>
        <w:t xml:space="preserve"> كاربرد مفاهيم چرخه عمر گردشگري و ظرفيت</w:t>
      </w:r>
      <w:r w:rsidRPr="0092318F">
        <w:rPr>
          <w:rFonts w:cs="B Nazanin" w:hint="cs"/>
          <w:rtl/>
          <w:lang w:bidi="fa-IR"/>
        </w:rPr>
        <w:t xml:space="preserve"> </w:t>
      </w:r>
      <w:r w:rsidRPr="0092318F">
        <w:rPr>
          <w:rFonts w:cs="B Nazanin"/>
          <w:rtl/>
          <w:lang w:bidi="fa-IR"/>
        </w:rPr>
        <w:t>تحمل</w:t>
      </w:r>
      <w:r w:rsidRPr="0092318F">
        <w:rPr>
          <w:rFonts w:cs="B Nazanin" w:hint="cs"/>
          <w:rtl/>
          <w:lang w:bidi="fa-IR"/>
        </w:rPr>
        <w:softHyphen/>
      </w:r>
      <w:r w:rsidRPr="0092318F">
        <w:rPr>
          <w:rFonts w:cs="B Nazanin"/>
          <w:rtl/>
          <w:lang w:bidi="fa-IR"/>
        </w:rPr>
        <w:t xml:space="preserve">پذيري در توسعه گردشگري، فصلنامه </w:t>
      </w:r>
      <w:r w:rsidRPr="00083B28">
        <w:rPr>
          <w:rFonts w:cs="B Nazanin"/>
          <w:i/>
          <w:iCs/>
          <w:rtl/>
          <w:lang w:bidi="fa-IR"/>
        </w:rPr>
        <w:t xml:space="preserve">مطالعات </w:t>
      </w:r>
      <w:r w:rsidRPr="00083800">
        <w:rPr>
          <w:rFonts w:cs="B Nazanin"/>
          <w:i/>
          <w:iCs/>
          <w:rtl/>
          <w:lang w:bidi="fa-IR"/>
        </w:rPr>
        <w:t>جهانگردي</w:t>
      </w:r>
      <w:r w:rsidRPr="00083800">
        <w:rPr>
          <w:rFonts w:cs="B Nazanin"/>
          <w:rtl/>
          <w:lang w:bidi="fa-IR"/>
        </w:rPr>
        <w:t>، شماره 2</w:t>
      </w:r>
      <w:r w:rsidRPr="00083800">
        <w:rPr>
          <w:rFonts w:cs="B Nazanin" w:hint="cs"/>
          <w:rtl/>
          <w:lang w:bidi="fa-IR"/>
        </w:rPr>
        <w:t xml:space="preserve">، </w:t>
      </w:r>
      <w:r w:rsidRPr="00083800">
        <w:rPr>
          <w:rFonts w:cs="B Nazanin"/>
          <w:rtl/>
          <w:lang w:bidi="fa-IR"/>
        </w:rPr>
        <w:t>تهران، دانشگاه علامه طباطبايي.</w:t>
      </w:r>
    </w:p>
    <w:p w:rsidR="00610614" w:rsidRDefault="00610614" w:rsidP="00610614">
      <w:pPr>
        <w:tabs>
          <w:tab w:val="left" w:pos="5270"/>
        </w:tabs>
        <w:jc w:val="both"/>
        <w:rPr>
          <w:rFonts w:cs="Nazanin"/>
          <w:rtl/>
          <w:lang w:bidi="fa-IR"/>
        </w:rPr>
      </w:pPr>
      <w:r>
        <w:rPr>
          <w:rFonts w:cs="Nazanin" w:hint="cs"/>
          <w:rtl/>
          <w:lang w:bidi="fa-IR"/>
        </w:rPr>
        <w:t>- شمس</w:t>
      </w:r>
      <w:r>
        <w:rPr>
          <w:rFonts w:cs="Nazanin" w:hint="cs"/>
          <w:rtl/>
          <w:lang w:bidi="fa-IR"/>
        </w:rPr>
        <w:softHyphen/>
        <w:t>الدینی، ع</w:t>
      </w:r>
      <w:r w:rsidRPr="00610614">
        <w:rPr>
          <w:rFonts w:cs="Nazanin" w:hint="cs"/>
          <w:rtl/>
          <w:lang w:bidi="fa-IR"/>
        </w:rPr>
        <w:t xml:space="preserve">. </w:t>
      </w:r>
      <w:r>
        <w:rPr>
          <w:rFonts w:cs="Nazanin" w:hint="cs"/>
          <w:rtl/>
          <w:lang w:bidi="fa-IR"/>
        </w:rPr>
        <w:t>(1389)</w:t>
      </w:r>
      <w:r w:rsidRPr="00610614">
        <w:rPr>
          <w:rFonts w:cs="Nazanin" w:hint="cs"/>
          <w:rtl/>
          <w:lang w:bidi="fa-IR"/>
        </w:rPr>
        <w:t>. «گردشگری روستایی» راهكاري</w:t>
      </w:r>
      <w:r w:rsidRPr="00610614">
        <w:rPr>
          <w:rFonts w:cs="Nazanin" w:hint="cs"/>
          <w:lang w:bidi="fa-IR"/>
        </w:rPr>
        <w:t xml:space="preserve"> </w:t>
      </w:r>
      <w:r w:rsidRPr="00610614">
        <w:rPr>
          <w:rFonts w:cs="Nazanin" w:hint="cs"/>
          <w:rtl/>
          <w:lang w:bidi="fa-IR"/>
        </w:rPr>
        <w:t>سازنده</w:t>
      </w:r>
      <w:r w:rsidRPr="00610614">
        <w:rPr>
          <w:rFonts w:cs="Nazanin" w:hint="cs"/>
          <w:lang w:bidi="fa-IR"/>
        </w:rPr>
        <w:t xml:space="preserve"> </w:t>
      </w:r>
      <w:r w:rsidRPr="00610614">
        <w:rPr>
          <w:rFonts w:cs="Nazanin" w:hint="cs"/>
          <w:rtl/>
          <w:lang w:bidi="fa-IR"/>
        </w:rPr>
        <w:t>براي</w:t>
      </w:r>
      <w:r w:rsidRPr="00610614">
        <w:rPr>
          <w:rFonts w:cs="Nazanin" w:hint="cs"/>
          <w:lang w:bidi="fa-IR"/>
        </w:rPr>
        <w:t xml:space="preserve"> </w:t>
      </w:r>
      <w:r w:rsidRPr="00610614">
        <w:rPr>
          <w:rFonts w:cs="Nazanin" w:hint="cs"/>
          <w:rtl/>
          <w:lang w:bidi="fa-IR"/>
        </w:rPr>
        <w:t>توسعه</w:t>
      </w:r>
      <w:r w:rsidRPr="00610614">
        <w:rPr>
          <w:rFonts w:cs="Nazanin" w:hint="cs"/>
          <w:lang w:bidi="fa-IR"/>
        </w:rPr>
        <w:t xml:space="preserve"> </w:t>
      </w:r>
      <w:r w:rsidRPr="00610614">
        <w:rPr>
          <w:rFonts w:cs="Nazanin" w:hint="cs"/>
          <w:rtl/>
          <w:lang w:bidi="fa-IR"/>
        </w:rPr>
        <w:t>روستايي</w:t>
      </w:r>
      <w:r w:rsidRPr="00610614">
        <w:rPr>
          <w:rFonts w:cs="Nazanin" w:hint="cs"/>
          <w:lang w:bidi="fa-IR"/>
        </w:rPr>
        <w:t xml:space="preserve"> </w:t>
      </w:r>
      <w:r w:rsidRPr="00610614">
        <w:rPr>
          <w:rFonts w:cs="Nazanin" w:hint="cs"/>
          <w:rtl/>
          <w:lang w:bidi="fa-IR"/>
        </w:rPr>
        <w:t>نمونه موردي:</w:t>
      </w:r>
      <w:r w:rsidRPr="00610614">
        <w:rPr>
          <w:rFonts w:cs="Nazanin" w:hint="cs"/>
          <w:lang w:bidi="fa-IR"/>
        </w:rPr>
        <w:t xml:space="preserve"> </w:t>
      </w:r>
      <w:r w:rsidRPr="00610614">
        <w:rPr>
          <w:rFonts w:cs="Nazanin" w:hint="cs"/>
          <w:rtl/>
          <w:lang w:bidi="fa-IR"/>
        </w:rPr>
        <w:t>روستاي</w:t>
      </w:r>
      <w:r w:rsidRPr="00610614">
        <w:rPr>
          <w:rFonts w:cs="Nazanin" w:hint="cs"/>
          <w:lang w:bidi="fa-IR"/>
        </w:rPr>
        <w:t xml:space="preserve"> </w:t>
      </w:r>
      <w:r w:rsidRPr="00610614">
        <w:rPr>
          <w:rFonts w:cs="Nazanin" w:hint="cs"/>
          <w:rtl/>
          <w:lang w:bidi="fa-IR"/>
        </w:rPr>
        <w:t>فهليان.</w:t>
      </w:r>
      <w:r w:rsidRPr="00610614">
        <w:rPr>
          <w:rFonts w:cs="Nazanin" w:hint="cs"/>
          <w:i/>
          <w:iCs/>
          <w:rtl/>
          <w:lang w:bidi="fa-IR"/>
        </w:rPr>
        <w:t xml:space="preserve"> مجله مسکن و محیط روستا</w:t>
      </w:r>
      <w:r w:rsidRPr="00610614">
        <w:rPr>
          <w:rFonts w:cs="Nazanin" w:hint="cs"/>
          <w:rtl/>
          <w:lang w:bidi="fa-IR"/>
        </w:rPr>
        <w:t>، 131: 107-95.</w:t>
      </w:r>
    </w:p>
    <w:p w:rsidR="00610614" w:rsidRPr="00610614" w:rsidRDefault="00610614" w:rsidP="00610614">
      <w:pPr>
        <w:tabs>
          <w:tab w:val="left" w:pos="5270"/>
        </w:tabs>
        <w:jc w:val="both"/>
        <w:rPr>
          <w:rFonts w:cs="B Nazanin"/>
          <w:rtl/>
          <w:lang w:bidi="fa-IR"/>
        </w:rPr>
      </w:pPr>
      <w:r w:rsidRPr="00610614">
        <w:rPr>
          <w:rFonts w:cs="B Nazanin" w:hint="cs"/>
          <w:rtl/>
          <w:lang w:bidi="fa-IR"/>
        </w:rPr>
        <w:t>- لطفي،</w:t>
      </w:r>
      <w:r w:rsidRPr="00610614">
        <w:rPr>
          <w:rFonts w:cs="B Nazanin"/>
          <w:lang w:bidi="fa-IR"/>
        </w:rPr>
        <w:t xml:space="preserve"> </w:t>
      </w:r>
      <w:r w:rsidRPr="00610614">
        <w:rPr>
          <w:rFonts w:cs="B Nazanin" w:hint="cs"/>
          <w:rtl/>
          <w:lang w:bidi="fa-IR"/>
        </w:rPr>
        <w:t>ص. (1384).</w:t>
      </w:r>
      <w:r w:rsidRPr="00610614">
        <w:rPr>
          <w:rFonts w:cs="B Nazanin"/>
          <w:lang w:bidi="fa-IR"/>
        </w:rPr>
        <w:t xml:space="preserve"> </w:t>
      </w:r>
      <w:r w:rsidRPr="00610614">
        <w:rPr>
          <w:rFonts w:cs="B Nazanin" w:hint="cs"/>
          <w:rtl/>
          <w:lang w:bidi="fa-IR"/>
        </w:rPr>
        <w:t>نگرش</w:t>
      </w:r>
      <w:r w:rsidRPr="00610614">
        <w:rPr>
          <w:rFonts w:cs="B Nazanin"/>
          <w:lang w:bidi="fa-IR"/>
        </w:rPr>
        <w:t xml:space="preserve"> </w:t>
      </w:r>
      <w:r w:rsidRPr="00610614">
        <w:rPr>
          <w:rFonts w:cs="B Nazanin" w:hint="cs"/>
          <w:rtl/>
          <w:lang w:bidi="fa-IR"/>
        </w:rPr>
        <w:t>سيستمي</w:t>
      </w:r>
      <w:r w:rsidRPr="00610614">
        <w:rPr>
          <w:rFonts w:cs="B Nazanin"/>
          <w:lang w:bidi="fa-IR"/>
        </w:rPr>
        <w:t xml:space="preserve"> </w:t>
      </w:r>
      <w:r w:rsidRPr="00610614">
        <w:rPr>
          <w:rFonts w:cs="B Nazanin" w:hint="cs"/>
          <w:rtl/>
          <w:lang w:bidi="fa-IR"/>
        </w:rPr>
        <w:t>لازمه</w:t>
      </w:r>
      <w:r w:rsidRPr="00610614">
        <w:rPr>
          <w:rFonts w:cs="B Nazanin"/>
          <w:lang w:bidi="fa-IR"/>
        </w:rPr>
        <w:t xml:space="preserve"> </w:t>
      </w:r>
      <w:r w:rsidRPr="00610614">
        <w:rPr>
          <w:rFonts w:cs="B Nazanin" w:hint="cs"/>
          <w:rtl/>
          <w:lang w:bidi="fa-IR"/>
        </w:rPr>
        <w:t>پايداري</w:t>
      </w:r>
      <w:r w:rsidRPr="00610614">
        <w:rPr>
          <w:rFonts w:cs="B Nazanin"/>
          <w:lang w:bidi="fa-IR"/>
        </w:rPr>
        <w:t xml:space="preserve"> </w:t>
      </w:r>
      <w:r w:rsidRPr="00610614">
        <w:rPr>
          <w:rFonts w:cs="B Nazanin" w:hint="cs"/>
          <w:rtl/>
          <w:lang w:bidi="fa-IR"/>
        </w:rPr>
        <w:t>گردشگري</w:t>
      </w:r>
      <w:r w:rsidRPr="00610614">
        <w:rPr>
          <w:rFonts w:cs="B Nazanin"/>
          <w:lang w:bidi="fa-IR"/>
        </w:rPr>
        <w:t xml:space="preserve"> </w:t>
      </w:r>
      <w:r w:rsidRPr="00610614">
        <w:rPr>
          <w:rFonts w:cs="B Nazanin" w:hint="cs"/>
          <w:rtl/>
          <w:lang w:bidi="fa-IR"/>
        </w:rPr>
        <w:t>در</w:t>
      </w:r>
      <w:r w:rsidRPr="00610614">
        <w:rPr>
          <w:rFonts w:cs="B Nazanin"/>
          <w:lang w:bidi="fa-IR"/>
        </w:rPr>
        <w:t xml:space="preserve"> </w:t>
      </w:r>
      <w:r w:rsidRPr="00610614">
        <w:rPr>
          <w:rFonts w:cs="B Nazanin" w:hint="cs"/>
          <w:rtl/>
          <w:lang w:bidi="fa-IR"/>
        </w:rPr>
        <w:t>مازندران،</w:t>
      </w:r>
      <w:r w:rsidRPr="00610614">
        <w:rPr>
          <w:rFonts w:cs="B Nazanin"/>
          <w:lang w:bidi="fa-IR"/>
        </w:rPr>
        <w:t xml:space="preserve"> </w:t>
      </w:r>
      <w:r w:rsidRPr="00610614">
        <w:rPr>
          <w:rFonts w:cs="B Nazanin" w:hint="cs"/>
          <w:rtl/>
          <w:lang w:bidi="fa-IR"/>
        </w:rPr>
        <w:t>تهران:</w:t>
      </w:r>
      <w:r w:rsidRPr="00610614">
        <w:rPr>
          <w:rFonts w:cs="B Nazanin"/>
          <w:lang w:bidi="fa-IR"/>
        </w:rPr>
        <w:t xml:space="preserve"> </w:t>
      </w:r>
      <w:r w:rsidRPr="00610614">
        <w:rPr>
          <w:rFonts w:cs="B Nazanin" w:hint="cs"/>
          <w:rtl/>
          <w:lang w:bidi="fa-IR"/>
        </w:rPr>
        <w:t>انتشارات رسانش.</w:t>
      </w:r>
    </w:p>
    <w:p w:rsidR="00083800" w:rsidRPr="00083800" w:rsidRDefault="00083800" w:rsidP="00610614">
      <w:pPr>
        <w:tabs>
          <w:tab w:val="left" w:pos="5270"/>
        </w:tabs>
        <w:jc w:val="both"/>
        <w:rPr>
          <w:rFonts w:cs="Nazanin"/>
          <w:rtl/>
          <w:lang w:bidi="fa-IR"/>
        </w:rPr>
      </w:pPr>
      <w:r w:rsidRPr="00083800">
        <w:rPr>
          <w:rFonts w:cs="Nazanin" w:hint="cs"/>
          <w:rtl/>
          <w:lang w:bidi="fa-IR"/>
        </w:rPr>
        <w:t xml:space="preserve">- مهندسین مشاور آرمانشهر. </w:t>
      </w:r>
      <w:r w:rsidRPr="00610614">
        <w:rPr>
          <w:rFonts w:cs="Nazanin" w:hint="cs"/>
          <w:rtl/>
          <w:lang w:bidi="fa-IR"/>
        </w:rPr>
        <w:t>(1389)</w:t>
      </w:r>
      <w:r w:rsidRPr="00083800">
        <w:rPr>
          <w:rFonts w:cs="Nazanin" w:hint="cs"/>
          <w:rtl/>
          <w:lang w:bidi="fa-IR"/>
        </w:rPr>
        <w:t>. طرح جامع توسعه طبیعت</w:t>
      </w:r>
      <w:r w:rsidRPr="00083800">
        <w:rPr>
          <w:rFonts w:cs="Nazanin" w:hint="cs"/>
          <w:rtl/>
          <w:lang w:bidi="fa-IR"/>
        </w:rPr>
        <w:softHyphen/>
        <w:t>گردی در مناطق کویری و بیابانی ایران. مرحله سوم، جلد ظرفیت</w:t>
      </w:r>
      <w:r w:rsidRPr="00083800">
        <w:rPr>
          <w:rFonts w:cs="Nazanin" w:hint="cs"/>
          <w:rtl/>
          <w:lang w:bidi="fa-IR"/>
        </w:rPr>
        <w:softHyphen/>
        <w:t xml:space="preserve">پذیری. </w:t>
      </w:r>
    </w:p>
    <w:p w:rsidR="004A62A0" w:rsidRPr="004A62A0" w:rsidRDefault="004A62A0" w:rsidP="00610614">
      <w:pPr>
        <w:autoSpaceDE w:val="0"/>
        <w:autoSpaceDN w:val="0"/>
        <w:bidi w:val="0"/>
        <w:adjustRightInd w:val="0"/>
        <w:jc w:val="both"/>
        <w:rPr>
          <w:sz w:val="20"/>
          <w:szCs w:val="20"/>
          <w:lang w:bidi="fa-IR"/>
        </w:rPr>
      </w:pPr>
      <w:r w:rsidRPr="004A62A0">
        <w:rPr>
          <w:sz w:val="20"/>
          <w:szCs w:val="20"/>
          <w:lang w:bidi="fa-IR"/>
        </w:rPr>
        <w:t xml:space="preserve">- Alvares, D. and Lourenco, J. </w:t>
      </w:r>
      <w:r w:rsidR="00C51D60" w:rsidRPr="006A529B">
        <w:rPr>
          <w:sz w:val="20"/>
          <w:szCs w:val="20"/>
          <w:lang w:bidi="fa-IR"/>
        </w:rPr>
        <w:t>(</w:t>
      </w:r>
      <w:r w:rsidRPr="004A62A0">
        <w:rPr>
          <w:sz w:val="20"/>
          <w:szCs w:val="20"/>
          <w:lang w:bidi="fa-IR"/>
        </w:rPr>
        <w:t>2005</w:t>
      </w:r>
      <w:r w:rsidR="00C51D60" w:rsidRPr="006A529B">
        <w:rPr>
          <w:sz w:val="20"/>
          <w:szCs w:val="20"/>
          <w:lang w:bidi="fa-IR"/>
        </w:rPr>
        <w:t>)</w:t>
      </w:r>
      <w:r w:rsidRPr="004A62A0">
        <w:rPr>
          <w:sz w:val="20"/>
          <w:szCs w:val="20"/>
          <w:lang w:bidi="fa-IR"/>
        </w:rPr>
        <w:t xml:space="preserve">. </w:t>
      </w:r>
      <w:r w:rsidRPr="004A62A0">
        <w:rPr>
          <w:i/>
          <w:iCs/>
          <w:sz w:val="20"/>
          <w:szCs w:val="20"/>
          <w:lang w:bidi="fa-IR"/>
        </w:rPr>
        <w:t>Life Cycle Modeling for Tourism Area</w:t>
      </w:r>
      <w:r w:rsidRPr="004A62A0">
        <w:rPr>
          <w:sz w:val="20"/>
          <w:szCs w:val="20"/>
          <w:lang w:bidi="fa-IR"/>
        </w:rPr>
        <w:t>, Guimaraes, Portugal, University of Minho.</w:t>
      </w:r>
    </w:p>
    <w:p w:rsidR="00616944" w:rsidRPr="006A529B" w:rsidRDefault="00616944" w:rsidP="00610614">
      <w:pPr>
        <w:autoSpaceDE w:val="0"/>
        <w:autoSpaceDN w:val="0"/>
        <w:bidi w:val="0"/>
        <w:adjustRightInd w:val="0"/>
        <w:jc w:val="both"/>
        <w:rPr>
          <w:sz w:val="20"/>
          <w:szCs w:val="20"/>
          <w:lang w:bidi="fa-IR"/>
        </w:rPr>
      </w:pPr>
      <w:r w:rsidRPr="00616944">
        <w:rPr>
          <w:sz w:val="20"/>
          <w:szCs w:val="20"/>
          <w:lang w:bidi="fa-IR"/>
        </w:rPr>
        <w:t xml:space="preserve">- Berry, E. N. </w:t>
      </w:r>
      <w:r w:rsidRPr="006A529B">
        <w:rPr>
          <w:sz w:val="20"/>
          <w:szCs w:val="20"/>
          <w:lang w:bidi="fa-IR"/>
        </w:rPr>
        <w:t>(</w:t>
      </w:r>
      <w:r w:rsidRPr="00616944">
        <w:rPr>
          <w:sz w:val="20"/>
          <w:szCs w:val="20"/>
          <w:lang w:bidi="fa-IR"/>
        </w:rPr>
        <w:t>2001</w:t>
      </w:r>
      <w:r w:rsidRPr="006A529B">
        <w:rPr>
          <w:sz w:val="20"/>
          <w:szCs w:val="20"/>
          <w:lang w:bidi="fa-IR"/>
        </w:rPr>
        <w:t>)</w:t>
      </w:r>
      <w:r w:rsidRPr="00616944">
        <w:rPr>
          <w:sz w:val="20"/>
          <w:szCs w:val="20"/>
          <w:lang w:bidi="fa-IR"/>
        </w:rPr>
        <w:t xml:space="preserve">. </w:t>
      </w:r>
      <w:r w:rsidRPr="00616944">
        <w:rPr>
          <w:i/>
          <w:iCs/>
          <w:sz w:val="20"/>
          <w:szCs w:val="20"/>
          <w:lang w:bidi="fa-IR"/>
        </w:rPr>
        <w:t>An Application of Butler's Tourist Area Life Cycle Theory to the Cairns Region</w:t>
      </w:r>
      <w:r w:rsidRPr="00616944">
        <w:rPr>
          <w:sz w:val="20"/>
          <w:szCs w:val="20"/>
          <w:lang w:bidi="fa-IR"/>
        </w:rPr>
        <w:t>, Australia, Ph.D. Thesis, School of Tropical Environment Studies and Geography, James Cook University of North Queensland.</w:t>
      </w:r>
    </w:p>
    <w:p w:rsidR="00E3201F" w:rsidRPr="00E3201F" w:rsidRDefault="00E3201F" w:rsidP="00610614">
      <w:pPr>
        <w:tabs>
          <w:tab w:val="left" w:pos="5270"/>
        </w:tabs>
        <w:bidi w:val="0"/>
        <w:jc w:val="both"/>
        <w:rPr>
          <w:sz w:val="20"/>
          <w:szCs w:val="20"/>
          <w:lang w:bidi="fa-IR"/>
        </w:rPr>
      </w:pPr>
      <w:r w:rsidRPr="00E3201F">
        <w:rPr>
          <w:sz w:val="20"/>
          <w:szCs w:val="20"/>
          <w:lang w:bidi="fa-IR"/>
        </w:rPr>
        <w:t xml:space="preserve">- Butler, R. W. </w:t>
      </w:r>
      <w:r w:rsidR="00C51D60" w:rsidRPr="006A529B">
        <w:rPr>
          <w:sz w:val="20"/>
          <w:szCs w:val="20"/>
          <w:lang w:bidi="fa-IR"/>
        </w:rPr>
        <w:t>(</w:t>
      </w:r>
      <w:r w:rsidRPr="00E3201F">
        <w:rPr>
          <w:sz w:val="20"/>
          <w:szCs w:val="20"/>
          <w:lang w:bidi="fa-IR"/>
        </w:rPr>
        <w:t>1980</w:t>
      </w:r>
      <w:r w:rsidR="00C51D60" w:rsidRPr="006A529B">
        <w:rPr>
          <w:sz w:val="20"/>
          <w:szCs w:val="20"/>
          <w:lang w:bidi="fa-IR"/>
        </w:rPr>
        <w:t>)</w:t>
      </w:r>
      <w:r w:rsidRPr="00E3201F">
        <w:rPr>
          <w:sz w:val="20"/>
          <w:szCs w:val="20"/>
          <w:lang w:bidi="fa-IR"/>
        </w:rPr>
        <w:t xml:space="preserve">. </w:t>
      </w:r>
      <w:r w:rsidRPr="00E3201F">
        <w:rPr>
          <w:i/>
          <w:iCs/>
          <w:sz w:val="20"/>
          <w:szCs w:val="20"/>
          <w:lang w:bidi="fa-IR"/>
        </w:rPr>
        <w:t>The Concept of a Tourist Area Cycle of Evolution: Implications for Management of Resources</w:t>
      </w:r>
      <w:r w:rsidRPr="00E3201F">
        <w:rPr>
          <w:sz w:val="20"/>
          <w:szCs w:val="20"/>
          <w:lang w:bidi="fa-IR"/>
        </w:rPr>
        <w:t>. Canadian Geographer. 24: 5-12.</w:t>
      </w:r>
    </w:p>
    <w:p w:rsidR="00083B28" w:rsidRPr="006A529B" w:rsidRDefault="00083B28" w:rsidP="00610614">
      <w:pPr>
        <w:autoSpaceDE w:val="0"/>
        <w:autoSpaceDN w:val="0"/>
        <w:bidi w:val="0"/>
        <w:adjustRightInd w:val="0"/>
        <w:jc w:val="both"/>
        <w:rPr>
          <w:sz w:val="20"/>
          <w:szCs w:val="20"/>
          <w:lang w:bidi="fa-IR"/>
        </w:rPr>
      </w:pPr>
      <w:r w:rsidRPr="00083B28">
        <w:rPr>
          <w:sz w:val="20"/>
          <w:szCs w:val="20"/>
          <w:lang w:bidi="fa-IR"/>
        </w:rPr>
        <w:t xml:space="preserve">- Butler, R. W. </w:t>
      </w:r>
      <w:r w:rsidR="00C51D60" w:rsidRPr="006A529B">
        <w:rPr>
          <w:sz w:val="20"/>
          <w:szCs w:val="20"/>
          <w:lang w:bidi="fa-IR"/>
        </w:rPr>
        <w:t>(</w:t>
      </w:r>
      <w:r w:rsidRPr="00083B28">
        <w:rPr>
          <w:sz w:val="20"/>
          <w:szCs w:val="20"/>
          <w:lang w:bidi="fa-IR"/>
        </w:rPr>
        <w:t>2001</w:t>
      </w:r>
      <w:r w:rsidR="00C51D60" w:rsidRPr="006A529B">
        <w:rPr>
          <w:sz w:val="20"/>
          <w:szCs w:val="20"/>
          <w:lang w:bidi="fa-IR"/>
        </w:rPr>
        <w:t>)</w:t>
      </w:r>
      <w:r w:rsidRPr="00083B28">
        <w:rPr>
          <w:sz w:val="20"/>
          <w:szCs w:val="20"/>
          <w:lang w:bidi="fa-IR"/>
        </w:rPr>
        <w:t xml:space="preserve">. </w:t>
      </w:r>
      <w:r w:rsidRPr="00083B28">
        <w:rPr>
          <w:i/>
          <w:iCs/>
          <w:sz w:val="20"/>
          <w:szCs w:val="20"/>
          <w:lang w:bidi="fa-IR"/>
        </w:rPr>
        <w:t>The Resort Cycle, Two Decades on. Tourism in the 21th Century, Lessons from Experience Conference</w:t>
      </w:r>
      <w:r w:rsidRPr="00083B28">
        <w:rPr>
          <w:sz w:val="20"/>
          <w:szCs w:val="20"/>
          <w:lang w:bidi="fa-IR"/>
        </w:rPr>
        <w:t>, UK, London: Continuum Publishing, 264-299.</w:t>
      </w:r>
    </w:p>
    <w:p w:rsidR="00C51D60" w:rsidRPr="00C51D60" w:rsidRDefault="00C51D60" w:rsidP="00610614">
      <w:pPr>
        <w:tabs>
          <w:tab w:val="left" w:pos="5270"/>
        </w:tabs>
        <w:bidi w:val="0"/>
        <w:jc w:val="both"/>
        <w:rPr>
          <w:sz w:val="20"/>
          <w:szCs w:val="20"/>
          <w:lang w:bidi="fa-IR"/>
        </w:rPr>
      </w:pPr>
      <w:r w:rsidRPr="00C51D60">
        <w:rPr>
          <w:sz w:val="20"/>
          <w:szCs w:val="20"/>
          <w:lang w:bidi="fa-IR"/>
        </w:rPr>
        <w:t xml:space="preserve">- Cooper, C. </w:t>
      </w:r>
      <w:r w:rsidRPr="006A529B">
        <w:rPr>
          <w:sz w:val="20"/>
          <w:szCs w:val="20"/>
          <w:lang w:bidi="fa-IR"/>
        </w:rPr>
        <w:t>(</w:t>
      </w:r>
      <w:r w:rsidRPr="00C51D60">
        <w:rPr>
          <w:sz w:val="20"/>
          <w:szCs w:val="20"/>
          <w:lang w:bidi="fa-IR"/>
        </w:rPr>
        <w:t>1992</w:t>
      </w:r>
      <w:r w:rsidRPr="006A529B">
        <w:rPr>
          <w:sz w:val="20"/>
          <w:szCs w:val="20"/>
          <w:lang w:bidi="fa-IR"/>
        </w:rPr>
        <w:t>)</w:t>
      </w:r>
      <w:r w:rsidRPr="00C51D60">
        <w:rPr>
          <w:sz w:val="20"/>
          <w:szCs w:val="20"/>
          <w:lang w:bidi="fa-IR"/>
        </w:rPr>
        <w:t xml:space="preserve">. The Life Cycle Concept and Strategic Planning for Coastal Resorts. </w:t>
      </w:r>
      <w:r w:rsidRPr="00C51D60">
        <w:rPr>
          <w:i/>
          <w:iCs/>
          <w:sz w:val="20"/>
          <w:szCs w:val="20"/>
          <w:lang w:bidi="fa-IR"/>
        </w:rPr>
        <w:t>Built Environment</w:t>
      </w:r>
      <w:r w:rsidRPr="00C51D60">
        <w:rPr>
          <w:sz w:val="20"/>
          <w:szCs w:val="20"/>
          <w:lang w:bidi="fa-IR"/>
        </w:rPr>
        <w:t>. 18 (1): 57-66.</w:t>
      </w:r>
    </w:p>
    <w:p w:rsidR="00C51D60" w:rsidRPr="00C51D60" w:rsidRDefault="00C51D60" w:rsidP="00610614">
      <w:pPr>
        <w:tabs>
          <w:tab w:val="left" w:pos="5270"/>
        </w:tabs>
        <w:bidi w:val="0"/>
        <w:jc w:val="both"/>
        <w:rPr>
          <w:sz w:val="20"/>
          <w:szCs w:val="20"/>
          <w:lang w:bidi="fa-IR"/>
        </w:rPr>
      </w:pPr>
      <w:r w:rsidRPr="00C51D60">
        <w:rPr>
          <w:sz w:val="20"/>
          <w:szCs w:val="20"/>
          <w:lang w:bidi="fa-IR"/>
        </w:rPr>
        <w:t xml:space="preserve">- Cooper, C. </w:t>
      </w:r>
      <w:r w:rsidRPr="006A529B">
        <w:rPr>
          <w:sz w:val="20"/>
          <w:szCs w:val="20"/>
          <w:lang w:bidi="fa-IR"/>
        </w:rPr>
        <w:t>(</w:t>
      </w:r>
      <w:r w:rsidRPr="00C51D60">
        <w:rPr>
          <w:sz w:val="20"/>
          <w:szCs w:val="20"/>
          <w:lang w:bidi="fa-IR"/>
        </w:rPr>
        <w:t>1994</w:t>
      </w:r>
      <w:r w:rsidRPr="006A529B">
        <w:rPr>
          <w:sz w:val="20"/>
          <w:szCs w:val="20"/>
          <w:lang w:bidi="fa-IR"/>
        </w:rPr>
        <w:t>)</w:t>
      </w:r>
      <w:r w:rsidRPr="00C51D60">
        <w:rPr>
          <w:sz w:val="20"/>
          <w:szCs w:val="20"/>
          <w:lang w:bidi="fa-IR"/>
        </w:rPr>
        <w:t xml:space="preserve">. </w:t>
      </w:r>
      <w:r w:rsidRPr="00C51D60">
        <w:rPr>
          <w:i/>
          <w:iCs/>
          <w:sz w:val="20"/>
          <w:szCs w:val="20"/>
          <w:lang w:bidi="fa-IR"/>
        </w:rPr>
        <w:t>The Destination Life Cycle</w:t>
      </w:r>
      <w:r w:rsidRPr="00C51D60">
        <w:rPr>
          <w:sz w:val="20"/>
          <w:szCs w:val="20"/>
          <w:lang w:bidi="fa-IR"/>
        </w:rPr>
        <w:t>: An Update. In A.V. Seaton, C.L. Jenkins, R.C. Wood</w:t>
      </w:r>
      <w:r w:rsidRPr="00C51D60">
        <w:rPr>
          <w:sz w:val="20"/>
          <w:szCs w:val="20"/>
          <w:rtl/>
          <w:lang w:bidi="fa-IR"/>
        </w:rPr>
        <w:t>,</w:t>
      </w:r>
      <w:r w:rsidRPr="00C51D60">
        <w:rPr>
          <w:sz w:val="20"/>
          <w:szCs w:val="20"/>
          <w:lang w:bidi="fa-IR"/>
        </w:rPr>
        <w:t xml:space="preserve"> Dieke, P.U.C., M.M. Bennett, L.R. MacLellan and R. Smith (eds) Tourism: The State of the Art (pp</w:t>
      </w:r>
      <w:r w:rsidRPr="00C51D60">
        <w:rPr>
          <w:rFonts w:hint="cs"/>
          <w:sz w:val="20"/>
          <w:szCs w:val="20"/>
          <w:rtl/>
          <w:lang w:bidi="fa-IR"/>
        </w:rPr>
        <w:t xml:space="preserve"> </w:t>
      </w:r>
      <w:r w:rsidRPr="00C51D60">
        <w:rPr>
          <w:sz w:val="20"/>
          <w:szCs w:val="20"/>
          <w:lang w:bidi="fa-IR"/>
        </w:rPr>
        <w:t>340_/346). Brisbane: Wiley.</w:t>
      </w:r>
    </w:p>
    <w:p w:rsidR="009E3E0E" w:rsidRPr="006A529B" w:rsidRDefault="009E3E0E" w:rsidP="00610614">
      <w:pPr>
        <w:tabs>
          <w:tab w:val="left" w:pos="5270"/>
        </w:tabs>
        <w:bidi w:val="0"/>
        <w:jc w:val="both"/>
        <w:rPr>
          <w:sz w:val="20"/>
          <w:szCs w:val="20"/>
          <w:lang w:bidi="fa-IR"/>
        </w:rPr>
      </w:pPr>
      <w:r w:rsidRPr="009E3E0E">
        <w:rPr>
          <w:sz w:val="20"/>
          <w:szCs w:val="20"/>
          <w:lang w:bidi="fa-IR"/>
        </w:rPr>
        <w:t xml:space="preserve">- Hongsranagon, P. </w:t>
      </w:r>
      <w:r w:rsidRPr="006A529B">
        <w:rPr>
          <w:sz w:val="20"/>
          <w:szCs w:val="20"/>
          <w:lang w:bidi="fa-IR"/>
        </w:rPr>
        <w:t>(</w:t>
      </w:r>
      <w:r w:rsidRPr="009E3E0E">
        <w:rPr>
          <w:sz w:val="20"/>
          <w:szCs w:val="20"/>
          <w:lang w:bidi="fa-IR"/>
        </w:rPr>
        <w:t>2007</w:t>
      </w:r>
      <w:r w:rsidRPr="006A529B">
        <w:rPr>
          <w:sz w:val="20"/>
          <w:szCs w:val="20"/>
          <w:lang w:bidi="fa-IR"/>
        </w:rPr>
        <w:t>)</w:t>
      </w:r>
      <w:r w:rsidRPr="009E3E0E">
        <w:rPr>
          <w:sz w:val="20"/>
          <w:szCs w:val="20"/>
          <w:lang w:bidi="fa-IR"/>
        </w:rPr>
        <w:t xml:space="preserve">. </w:t>
      </w:r>
      <w:r w:rsidRPr="009E3E0E">
        <w:rPr>
          <w:i/>
          <w:iCs/>
          <w:sz w:val="20"/>
          <w:szCs w:val="20"/>
          <w:lang w:bidi="fa-IR"/>
        </w:rPr>
        <w:t xml:space="preserve">Ubon Ratchathani Province and its Involvement Stage in the Tourist Destination Life Cycle, </w:t>
      </w:r>
      <w:r w:rsidRPr="009E3E0E">
        <w:rPr>
          <w:sz w:val="20"/>
          <w:szCs w:val="20"/>
          <w:lang w:bidi="fa-IR"/>
        </w:rPr>
        <w:t>Ubon Rajathanee University.</w:t>
      </w:r>
    </w:p>
    <w:p w:rsidR="00480B28" w:rsidRPr="00480B28" w:rsidRDefault="00480B28" w:rsidP="00610614">
      <w:pPr>
        <w:tabs>
          <w:tab w:val="left" w:pos="5270"/>
        </w:tabs>
        <w:bidi w:val="0"/>
        <w:jc w:val="both"/>
        <w:rPr>
          <w:sz w:val="20"/>
          <w:szCs w:val="20"/>
          <w:lang w:bidi="fa-IR"/>
        </w:rPr>
      </w:pPr>
      <w:r w:rsidRPr="00480B28">
        <w:rPr>
          <w:sz w:val="20"/>
          <w:szCs w:val="20"/>
          <w:lang w:bidi="fa-IR"/>
        </w:rPr>
        <w:t xml:space="preserve">- Hovinen, G. R. </w:t>
      </w:r>
      <w:r w:rsidRPr="006A529B">
        <w:rPr>
          <w:sz w:val="20"/>
          <w:szCs w:val="20"/>
          <w:lang w:bidi="fa-IR"/>
        </w:rPr>
        <w:t>(</w:t>
      </w:r>
      <w:r w:rsidRPr="00480B28">
        <w:rPr>
          <w:sz w:val="20"/>
          <w:szCs w:val="20"/>
          <w:lang w:bidi="fa-IR"/>
        </w:rPr>
        <w:t>1981</w:t>
      </w:r>
      <w:r w:rsidRPr="006A529B">
        <w:rPr>
          <w:sz w:val="20"/>
          <w:szCs w:val="20"/>
          <w:lang w:bidi="fa-IR"/>
        </w:rPr>
        <w:t>)</w:t>
      </w:r>
      <w:r w:rsidRPr="00480B28">
        <w:rPr>
          <w:sz w:val="20"/>
          <w:szCs w:val="20"/>
          <w:lang w:bidi="fa-IR"/>
        </w:rPr>
        <w:t xml:space="preserve">. A Tourist Cycle in Lancaster County, Pennsylvania. </w:t>
      </w:r>
      <w:r w:rsidRPr="00480B28">
        <w:rPr>
          <w:i/>
          <w:iCs/>
          <w:sz w:val="20"/>
          <w:szCs w:val="20"/>
          <w:lang w:bidi="fa-IR"/>
        </w:rPr>
        <w:t>The Canadian Geographer</w:t>
      </w:r>
      <w:r w:rsidRPr="00480B28">
        <w:rPr>
          <w:sz w:val="20"/>
          <w:szCs w:val="20"/>
          <w:lang w:bidi="fa-IR"/>
        </w:rPr>
        <w:t>, 25 (3): 283-286.</w:t>
      </w:r>
    </w:p>
    <w:p w:rsidR="00480B28" w:rsidRPr="006A529B" w:rsidRDefault="00480B28" w:rsidP="00610614">
      <w:pPr>
        <w:tabs>
          <w:tab w:val="left" w:pos="5270"/>
        </w:tabs>
        <w:bidi w:val="0"/>
        <w:jc w:val="both"/>
        <w:rPr>
          <w:sz w:val="20"/>
          <w:szCs w:val="20"/>
          <w:lang w:bidi="fa-IR"/>
        </w:rPr>
      </w:pPr>
      <w:r w:rsidRPr="00480B28">
        <w:rPr>
          <w:sz w:val="20"/>
          <w:szCs w:val="20"/>
          <w:lang w:bidi="fa-IR"/>
        </w:rPr>
        <w:t xml:space="preserve">- Hovinen, G. R. </w:t>
      </w:r>
      <w:r w:rsidRPr="006A529B">
        <w:rPr>
          <w:sz w:val="20"/>
          <w:szCs w:val="20"/>
          <w:lang w:bidi="fa-IR"/>
        </w:rPr>
        <w:t>(</w:t>
      </w:r>
      <w:r w:rsidRPr="00480B28">
        <w:rPr>
          <w:sz w:val="20"/>
          <w:szCs w:val="20"/>
          <w:lang w:bidi="fa-IR"/>
        </w:rPr>
        <w:t>2002</w:t>
      </w:r>
      <w:r w:rsidRPr="006A529B">
        <w:rPr>
          <w:sz w:val="20"/>
          <w:szCs w:val="20"/>
          <w:lang w:bidi="fa-IR"/>
        </w:rPr>
        <w:t>)</w:t>
      </w:r>
      <w:r w:rsidRPr="00480B28">
        <w:rPr>
          <w:sz w:val="20"/>
          <w:szCs w:val="20"/>
          <w:lang w:bidi="fa-IR"/>
        </w:rPr>
        <w:t xml:space="preserve">. Revisiting the Destination Lifecycle Model. </w:t>
      </w:r>
      <w:r w:rsidRPr="00480B28">
        <w:rPr>
          <w:i/>
          <w:iCs/>
          <w:sz w:val="20"/>
          <w:szCs w:val="20"/>
          <w:lang w:bidi="fa-IR"/>
        </w:rPr>
        <w:t>Annals of Tourism Research</w:t>
      </w:r>
      <w:r w:rsidRPr="00480B28">
        <w:rPr>
          <w:sz w:val="20"/>
          <w:szCs w:val="20"/>
          <w:lang w:bidi="fa-IR"/>
        </w:rPr>
        <w:t>, 29 (1): 209-230.</w:t>
      </w:r>
    </w:p>
    <w:p w:rsidR="006E3D6C" w:rsidRPr="006E3D6C" w:rsidRDefault="006E3D6C" w:rsidP="00610614">
      <w:pPr>
        <w:tabs>
          <w:tab w:val="left" w:pos="5270"/>
        </w:tabs>
        <w:bidi w:val="0"/>
        <w:jc w:val="both"/>
        <w:rPr>
          <w:sz w:val="20"/>
          <w:szCs w:val="20"/>
          <w:lang w:bidi="fa-IR"/>
        </w:rPr>
      </w:pPr>
      <w:r w:rsidRPr="006E3D6C">
        <w:rPr>
          <w:sz w:val="20"/>
          <w:szCs w:val="20"/>
          <w:lang w:bidi="fa-IR"/>
        </w:rPr>
        <w:t xml:space="preserve">- Knowles, T. </w:t>
      </w:r>
      <w:r w:rsidRPr="006A529B">
        <w:rPr>
          <w:sz w:val="20"/>
          <w:szCs w:val="20"/>
          <w:lang w:bidi="fa-IR"/>
        </w:rPr>
        <w:t>(</w:t>
      </w:r>
      <w:r w:rsidRPr="006E3D6C">
        <w:rPr>
          <w:sz w:val="20"/>
          <w:szCs w:val="20"/>
          <w:lang w:bidi="fa-IR"/>
        </w:rPr>
        <w:t>1996</w:t>
      </w:r>
      <w:r w:rsidRPr="006A529B">
        <w:rPr>
          <w:sz w:val="20"/>
          <w:szCs w:val="20"/>
          <w:lang w:bidi="fa-IR"/>
        </w:rPr>
        <w:t>)</w:t>
      </w:r>
      <w:r w:rsidRPr="006E3D6C">
        <w:rPr>
          <w:sz w:val="20"/>
          <w:szCs w:val="20"/>
          <w:lang w:bidi="fa-IR"/>
        </w:rPr>
        <w:t xml:space="preserve">. </w:t>
      </w:r>
      <w:r w:rsidRPr="006E3D6C">
        <w:rPr>
          <w:i/>
          <w:iCs/>
          <w:sz w:val="20"/>
          <w:szCs w:val="20"/>
          <w:lang w:bidi="fa-IR"/>
        </w:rPr>
        <w:t>Corporate Strategy for Hospitality</w:t>
      </w:r>
      <w:r w:rsidRPr="006E3D6C">
        <w:rPr>
          <w:sz w:val="20"/>
          <w:szCs w:val="20"/>
          <w:lang w:bidi="fa-IR"/>
        </w:rPr>
        <w:t>. Harlow: longman.</w:t>
      </w:r>
    </w:p>
    <w:p w:rsidR="004A62A0" w:rsidRPr="004A62A0" w:rsidRDefault="004A62A0" w:rsidP="00610614">
      <w:pPr>
        <w:autoSpaceDE w:val="0"/>
        <w:autoSpaceDN w:val="0"/>
        <w:bidi w:val="0"/>
        <w:adjustRightInd w:val="0"/>
        <w:jc w:val="both"/>
        <w:rPr>
          <w:sz w:val="20"/>
          <w:szCs w:val="20"/>
          <w:lang w:bidi="fa-IR"/>
        </w:rPr>
      </w:pPr>
      <w:r w:rsidRPr="004A62A0">
        <w:rPr>
          <w:sz w:val="20"/>
          <w:szCs w:val="20"/>
          <w:lang w:bidi="fa-IR"/>
        </w:rPr>
        <w:t xml:space="preserve">- Moore, W. and Whitehall, P. </w:t>
      </w:r>
      <w:r w:rsidR="00C51D60" w:rsidRPr="006A529B">
        <w:rPr>
          <w:sz w:val="20"/>
          <w:szCs w:val="20"/>
          <w:lang w:bidi="fa-IR"/>
        </w:rPr>
        <w:t>(</w:t>
      </w:r>
      <w:r w:rsidRPr="004A62A0">
        <w:rPr>
          <w:sz w:val="20"/>
          <w:szCs w:val="20"/>
          <w:lang w:bidi="fa-IR"/>
        </w:rPr>
        <w:t>2005</w:t>
      </w:r>
      <w:r w:rsidR="00C51D60" w:rsidRPr="006A529B">
        <w:rPr>
          <w:sz w:val="20"/>
          <w:szCs w:val="20"/>
          <w:lang w:bidi="fa-IR"/>
        </w:rPr>
        <w:t>)</w:t>
      </w:r>
      <w:r w:rsidRPr="004A62A0">
        <w:rPr>
          <w:sz w:val="20"/>
          <w:szCs w:val="20"/>
          <w:lang w:bidi="fa-IR"/>
        </w:rPr>
        <w:t xml:space="preserve">. The Tourism Area life Cycle and Regime Switching Model, Central Bank of Barbados, </w:t>
      </w:r>
      <w:r w:rsidRPr="004A62A0">
        <w:rPr>
          <w:i/>
          <w:iCs/>
          <w:sz w:val="20"/>
          <w:szCs w:val="20"/>
          <w:lang w:bidi="fa-IR"/>
        </w:rPr>
        <w:t xml:space="preserve">Annals of Tourism Research, </w:t>
      </w:r>
      <w:r w:rsidRPr="004A62A0">
        <w:rPr>
          <w:sz w:val="20"/>
          <w:szCs w:val="20"/>
          <w:lang w:bidi="fa-IR"/>
        </w:rPr>
        <w:t>32 (1): 112-126.</w:t>
      </w:r>
    </w:p>
    <w:p w:rsidR="001069B0" w:rsidRPr="006A529B" w:rsidRDefault="001069B0" w:rsidP="00610614">
      <w:pPr>
        <w:tabs>
          <w:tab w:val="left" w:pos="5270"/>
        </w:tabs>
        <w:bidi w:val="0"/>
        <w:jc w:val="both"/>
        <w:rPr>
          <w:sz w:val="20"/>
          <w:szCs w:val="20"/>
          <w:lang w:bidi="fa-IR"/>
        </w:rPr>
      </w:pPr>
      <w:r w:rsidRPr="001069B0">
        <w:rPr>
          <w:sz w:val="20"/>
          <w:szCs w:val="20"/>
          <w:lang w:bidi="fa-IR"/>
        </w:rPr>
        <w:t xml:space="preserve">- Prideaux, B. </w:t>
      </w:r>
      <w:r w:rsidR="00616944" w:rsidRPr="006A529B">
        <w:rPr>
          <w:sz w:val="20"/>
          <w:szCs w:val="20"/>
          <w:lang w:bidi="fa-IR"/>
        </w:rPr>
        <w:t>(</w:t>
      </w:r>
      <w:r w:rsidRPr="001069B0">
        <w:rPr>
          <w:sz w:val="20"/>
          <w:szCs w:val="20"/>
          <w:lang w:bidi="fa-IR"/>
        </w:rPr>
        <w:t>2004</w:t>
      </w:r>
      <w:r w:rsidR="00616944" w:rsidRPr="006A529B">
        <w:rPr>
          <w:sz w:val="20"/>
          <w:szCs w:val="20"/>
          <w:lang w:bidi="fa-IR"/>
        </w:rPr>
        <w:t>)</w:t>
      </w:r>
      <w:r w:rsidRPr="001069B0">
        <w:rPr>
          <w:sz w:val="20"/>
          <w:szCs w:val="20"/>
          <w:lang w:bidi="fa-IR"/>
        </w:rPr>
        <w:t xml:space="preserve">. The Resort Development Spectrum: The Case of the Gold Coast. Australia, </w:t>
      </w:r>
      <w:r w:rsidRPr="001069B0">
        <w:rPr>
          <w:i/>
          <w:iCs/>
          <w:sz w:val="20"/>
          <w:szCs w:val="20"/>
          <w:lang w:bidi="fa-IR"/>
        </w:rPr>
        <w:t>Tourism Geographies</w:t>
      </w:r>
      <w:r w:rsidRPr="001069B0">
        <w:rPr>
          <w:sz w:val="20"/>
          <w:szCs w:val="20"/>
          <w:lang w:bidi="fa-IR"/>
        </w:rPr>
        <w:t>, 6 (1): 26-58.</w:t>
      </w:r>
    </w:p>
    <w:p w:rsidR="006E3D6C" w:rsidRPr="006E3D6C" w:rsidRDefault="006E3D6C" w:rsidP="00610614">
      <w:pPr>
        <w:tabs>
          <w:tab w:val="left" w:pos="5270"/>
        </w:tabs>
        <w:bidi w:val="0"/>
        <w:jc w:val="both"/>
        <w:rPr>
          <w:sz w:val="20"/>
          <w:szCs w:val="20"/>
          <w:lang w:bidi="fa-IR"/>
        </w:rPr>
      </w:pPr>
      <w:r w:rsidRPr="006E3D6C">
        <w:rPr>
          <w:sz w:val="20"/>
          <w:szCs w:val="20"/>
          <w:lang w:bidi="fa-IR"/>
        </w:rPr>
        <w:t xml:space="preserve">- Prosser, G. </w:t>
      </w:r>
      <w:r w:rsidRPr="006A529B">
        <w:rPr>
          <w:sz w:val="20"/>
          <w:szCs w:val="20"/>
          <w:lang w:bidi="fa-IR"/>
        </w:rPr>
        <w:t>(</w:t>
      </w:r>
      <w:r w:rsidRPr="006E3D6C">
        <w:rPr>
          <w:sz w:val="20"/>
          <w:szCs w:val="20"/>
          <w:lang w:bidi="fa-IR"/>
        </w:rPr>
        <w:t>1995</w:t>
      </w:r>
      <w:r w:rsidRPr="006A529B">
        <w:rPr>
          <w:sz w:val="20"/>
          <w:szCs w:val="20"/>
          <w:lang w:bidi="fa-IR"/>
        </w:rPr>
        <w:t>)</w:t>
      </w:r>
      <w:r w:rsidRPr="006E3D6C">
        <w:rPr>
          <w:sz w:val="20"/>
          <w:szCs w:val="20"/>
          <w:lang w:bidi="fa-IR"/>
        </w:rPr>
        <w:t xml:space="preserve">. </w:t>
      </w:r>
      <w:r w:rsidRPr="006E3D6C">
        <w:rPr>
          <w:i/>
          <w:iCs/>
          <w:sz w:val="20"/>
          <w:szCs w:val="20"/>
          <w:lang w:bidi="fa-IR"/>
        </w:rPr>
        <w:t>Tourism Destination Life Cycles</w:t>
      </w:r>
      <w:r w:rsidRPr="006E3D6C">
        <w:rPr>
          <w:i/>
          <w:iCs/>
          <w:sz w:val="20"/>
          <w:szCs w:val="20"/>
          <w:rtl/>
          <w:lang w:bidi="fa-IR"/>
        </w:rPr>
        <w:t>:</w:t>
      </w:r>
      <w:r w:rsidRPr="006E3D6C">
        <w:rPr>
          <w:i/>
          <w:iCs/>
          <w:sz w:val="20"/>
          <w:szCs w:val="20"/>
          <w:lang w:bidi="fa-IR"/>
        </w:rPr>
        <w:t xml:space="preserve"> Progress, Problems and Prospects</w:t>
      </w:r>
      <w:r w:rsidRPr="006E3D6C">
        <w:rPr>
          <w:sz w:val="20"/>
          <w:szCs w:val="20"/>
          <w:lang w:bidi="fa-IR"/>
        </w:rPr>
        <w:t>. Paper to National Tourism Research Conference</w:t>
      </w:r>
      <w:r w:rsidRPr="006E3D6C">
        <w:rPr>
          <w:sz w:val="20"/>
          <w:szCs w:val="20"/>
          <w:rtl/>
          <w:lang w:bidi="fa-IR"/>
        </w:rPr>
        <w:t>,</w:t>
      </w:r>
      <w:r w:rsidRPr="006E3D6C">
        <w:rPr>
          <w:sz w:val="20"/>
          <w:szCs w:val="20"/>
          <w:lang w:bidi="fa-IR"/>
        </w:rPr>
        <w:t xml:space="preserve"> Melbourne.</w:t>
      </w:r>
    </w:p>
    <w:p w:rsidR="00C51D60" w:rsidRPr="006A529B" w:rsidRDefault="00C51D60" w:rsidP="00610614">
      <w:pPr>
        <w:tabs>
          <w:tab w:val="left" w:pos="5270"/>
        </w:tabs>
        <w:bidi w:val="0"/>
        <w:jc w:val="both"/>
        <w:rPr>
          <w:sz w:val="20"/>
          <w:szCs w:val="20"/>
          <w:lang w:bidi="fa-IR"/>
        </w:rPr>
      </w:pPr>
      <w:r w:rsidRPr="00C51D60">
        <w:rPr>
          <w:sz w:val="20"/>
          <w:szCs w:val="20"/>
          <w:lang w:bidi="fa-IR"/>
        </w:rPr>
        <w:t xml:space="preserve">- Russell, R. </w:t>
      </w:r>
      <w:r w:rsidRPr="006A529B">
        <w:rPr>
          <w:sz w:val="20"/>
          <w:szCs w:val="20"/>
          <w:lang w:bidi="fa-IR"/>
        </w:rPr>
        <w:t>(</w:t>
      </w:r>
      <w:r w:rsidRPr="00C51D60">
        <w:rPr>
          <w:sz w:val="20"/>
          <w:szCs w:val="20"/>
          <w:lang w:bidi="fa-IR"/>
        </w:rPr>
        <w:t>1995</w:t>
      </w:r>
      <w:r w:rsidRPr="006A529B">
        <w:rPr>
          <w:sz w:val="20"/>
          <w:szCs w:val="20"/>
          <w:lang w:bidi="fa-IR"/>
        </w:rPr>
        <w:t>)</w:t>
      </w:r>
      <w:r w:rsidRPr="00C51D60">
        <w:rPr>
          <w:sz w:val="20"/>
          <w:szCs w:val="20"/>
          <w:lang w:bidi="fa-IR"/>
        </w:rPr>
        <w:t xml:space="preserve">. </w:t>
      </w:r>
      <w:r w:rsidRPr="00C51D60">
        <w:rPr>
          <w:i/>
          <w:iCs/>
          <w:sz w:val="20"/>
          <w:szCs w:val="20"/>
          <w:lang w:bidi="fa-IR"/>
        </w:rPr>
        <w:t>Tourism Development in Coolangatta: An Historical Perspective</w:t>
      </w:r>
      <w:r w:rsidRPr="00C51D60">
        <w:rPr>
          <w:sz w:val="20"/>
          <w:szCs w:val="20"/>
          <w:lang w:bidi="fa-IR"/>
        </w:rPr>
        <w:t>. Honors Thesis, Griffith University, Gold Coast.</w:t>
      </w:r>
    </w:p>
    <w:p w:rsidR="00610614" w:rsidRPr="00610614" w:rsidRDefault="00610614" w:rsidP="00610614">
      <w:pPr>
        <w:tabs>
          <w:tab w:val="left" w:pos="5270"/>
        </w:tabs>
        <w:bidi w:val="0"/>
        <w:jc w:val="both"/>
        <w:rPr>
          <w:sz w:val="20"/>
          <w:szCs w:val="20"/>
          <w:lang w:bidi="fa-IR"/>
        </w:rPr>
      </w:pPr>
      <w:r w:rsidRPr="00610614">
        <w:rPr>
          <w:sz w:val="20"/>
          <w:szCs w:val="20"/>
          <w:lang w:bidi="fa-IR"/>
        </w:rPr>
        <w:t xml:space="preserve">- Sharpley, R. </w:t>
      </w:r>
      <w:r w:rsidRPr="006A529B">
        <w:rPr>
          <w:sz w:val="20"/>
          <w:szCs w:val="20"/>
          <w:lang w:bidi="fa-IR"/>
        </w:rPr>
        <w:t>(</w:t>
      </w:r>
      <w:r w:rsidRPr="00610614">
        <w:rPr>
          <w:sz w:val="20"/>
          <w:szCs w:val="20"/>
          <w:lang w:bidi="fa-IR"/>
        </w:rPr>
        <w:t>1997</w:t>
      </w:r>
      <w:r w:rsidRPr="006A529B">
        <w:rPr>
          <w:sz w:val="20"/>
          <w:szCs w:val="20"/>
          <w:lang w:bidi="fa-IR"/>
        </w:rPr>
        <w:t>)</w:t>
      </w:r>
      <w:r w:rsidRPr="00610614">
        <w:rPr>
          <w:sz w:val="20"/>
          <w:szCs w:val="20"/>
          <w:lang w:bidi="fa-IR"/>
        </w:rPr>
        <w:t xml:space="preserve">. </w:t>
      </w:r>
      <w:r w:rsidRPr="00610614">
        <w:rPr>
          <w:i/>
          <w:iCs/>
          <w:sz w:val="20"/>
          <w:szCs w:val="20"/>
          <w:lang w:bidi="fa-IR"/>
        </w:rPr>
        <w:t>Rural Tourism: An Introduction</w:t>
      </w:r>
      <w:r w:rsidRPr="00610614">
        <w:rPr>
          <w:sz w:val="20"/>
          <w:szCs w:val="20"/>
          <w:lang w:bidi="fa-IR"/>
        </w:rPr>
        <w:t>. ITP, London.</w:t>
      </w:r>
    </w:p>
    <w:p w:rsidR="00083B28" w:rsidRDefault="00083B28" w:rsidP="00610614">
      <w:pPr>
        <w:tabs>
          <w:tab w:val="left" w:pos="5270"/>
        </w:tabs>
        <w:bidi w:val="0"/>
        <w:jc w:val="both"/>
        <w:rPr>
          <w:sz w:val="20"/>
          <w:szCs w:val="20"/>
          <w:lang w:bidi="fa-IR"/>
        </w:rPr>
      </w:pPr>
      <w:r w:rsidRPr="006A529B">
        <w:rPr>
          <w:sz w:val="20"/>
          <w:szCs w:val="20"/>
          <w:lang w:bidi="fa-IR"/>
        </w:rPr>
        <w:t xml:space="preserve">- Swarbrooke, J. </w:t>
      </w:r>
      <w:r w:rsidR="00C51D60" w:rsidRPr="006A529B">
        <w:rPr>
          <w:sz w:val="20"/>
          <w:szCs w:val="20"/>
          <w:lang w:bidi="fa-IR"/>
        </w:rPr>
        <w:t>(</w:t>
      </w:r>
      <w:r w:rsidRPr="006A529B">
        <w:rPr>
          <w:sz w:val="20"/>
          <w:szCs w:val="20"/>
          <w:lang w:bidi="fa-IR"/>
        </w:rPr>
        <w:t>1998</w:t>
      </w:r>
      <w:r w:rsidR="00C51D60" w:rsidRPr="006A529B">
        <w:rPr>
          <w:sz w:val="20"/>
          <w:szCs w:val="20"/>
          <w:lang w:bidi="fa-IR"/>
        </w:rPr>
        <w:t>)</w:t>
      </w:r>
      <w:r w:rsidRPr="006A529B">
        <w:rPr>
          <w:sz w:val="20"/>
          <w:szCs w:val="20"/>
          <w:lang w:bidi="fa-IR"/>
        </w:rPr>
        <w:t xml:space="preserve">. </w:t>
      </w:r>
      <w:r w:rsidRPr="006A529B">
        <w:rPr>
          <w:i/>
          <w:iCs/>
          <w:sz w:val="20"/>
          <w:szCs w:val="20"/>
          <w:lang w:bidi="fa-IR"/>
        </w:rPr>
        <w:t>Sustainable Tourism Management</w:t>
      </w:r>
      <w:r w:rsidRPr="006A529B">
        <w:rPr>
          <w:sz w:val="20"/>
          <w:szCs w:val="20"/>
          <w:lang w:bidi="fa-IR"/>
        </w:rPr>
        <w:t>, CABI Publication, London, UK, 256-262.</w:t>
      </w:r>
    </w:p>
    <w:p w:rsidR="006A529B" w:rsidRPr="006A529B" w:rsidRDefault="006A529B" w:rsidP="006A529B">
      <w:pPr>
        <w:tabs>
          <w:tab w:val="left" w:pos="5270"/>
        </w:tabs>
        <w:bidi w:val="0"/>
        <w:jc w:val="both"/>
        <w:rPr>
          <w:color w:val="FF0000"/>
          <w:sz w:val="20"/>
          <w:szCs w:val="20"/>
          <w:lang w:bidi="fa-IR"/>
        </w:rPr>
      </w:pPr>
      <w:r w:rsidRPr="006A529B">
        <w:rPr>
          <w:sz w:val="20"/>
          <w:szCs w:val="20"/>
          <w:lang w:bidi="fa-IR"/>
        </w:rPr>
        <w:t xml:space="preserve">- Thabet, A. (2007). An Approach to a Strategy for Improving Libyas Tourism Industry. </w:t>
      </w:r>
      <w:r w:rsidRPr="006A529B">
        <w:rPr>
          <w:i/>
          <w:iCs/>
          <w:sz w:val="20"/>
          <w:szCs w:val="20"/>
          <w:lang w:bidi="fa-IR"/>
        </w:rPr>
        <w:t>International Tourism Biennial</w:t>
      </w:r>
      <w:r w:rsidRPr="006A529B">
        <w:rPr>
          <w:sz w:val="20"/>
          <w:szCs w:val="20"/>
          <w:lang w:bidi="fa-IR"/>
        </w:rPr>
        <w:t>, 3-13.</w:t>
      </w:r>
    </w:p>
    <w:p w:rsidR="004B0AE7" w:rsidRDefault="00C51D60" w:rsidP="006A529B">
      <w:pPr>
        <w:tabs>
          <w:tab w:val="left" w:pos="5270"/>
        </w:tabs>
        <w:bidi w:val="0"/>
        <w:jc w:val="both"/>
      </w:pPr>
      <w:r w:rsidRPr="00C51D60">
        <w:rPr>
          <w:sz w:val="20"/>
          <w:szCs w:val="20"/>
          <w:lang w:bidi="fa-IR"/>
        </w:rPr>
        <w:t xml:space="preserve">- Weaver, D. B. </w:t>
      </w:r>
      <w:r w:rsidRPr="006A529B">
        <w:rPr>
          <w:sz w:val="20"/>
          <w:szCs w:val="20"/>
          <w:lang w:bidi="fa-IR"/>
        </w:rPr>
        <w:t>(</w:t>
      </w:r>
      <w:r w:rsidRPr="00C51D60">
        <w:rPr>
          <w:sz w:val="20"/>
          <w:szCs w:val="20"/>
          <w:lang w:bidi="fa-IR"/>
        </w:rPr>
        <w:t>1992</w:t>
      </w:r>
      <w:r w:rsidRPr="006A529B">
        <w:rPr>
          <w:sz w:val="20"/>
          <w:szCs w:val="20"/>
          <w:lang w:bidi="fa-IR"/>
        </w:rPr>
        <w:t>)</w:t>
      </w:r>
      <w:r w:rsidRPr="00C51D60">
        <w:rPr>
          <w:sz w:val="20"/>
          <w:szCs w:val="20"/>
          <w:lang w:bidi="fa-IR"/>
        </w:rPr>
        <w:t>. Tourism and</w:t>
      </w:r>
      <w:r w:rsidRPr="00C51D60">
        <w:rPr>
          <w:i/>
          <w:iCs/>
          <w:sz w:val="20"/>
          <w:szCs w:val="20"/>
          <w:lang w:bidi="fa-IR"/>
        </w:rPr>
        <w:t xml:space="preserve"> the Functional Transformation of the Antiguan Landscape.</w:t>
      </w:r>
      <w:r w:rsidRPr="00C51D60">
        <w:rPr>
          <w:sz w:val="20"/>
          <w:szCs w:val="20"/>
          <w:lang w:bidi="fa-IR"/>
        </w:rPr>
        <w:t xml:space="preserve"> In A. M</w:t>
      </w:r>
      <w:r w:rsidRPr="00C51D60">
        <w:rPr>
          <w:sz w:val="20"/>
          <w:szCs w:val="20"/>
          <w:rtl/>
          <w:lang w:bidi="fa-IR"/>
        </w:rPr>
        <w:t>.</w:t>
      </w:r>
      <w:r w:rsidRPr="00C51D60">
        <w:rPr>
          <w:sz w:val="20"/>
          <w:szCs w:val="20"/>
          <w:lang w:bidi="fa-IR"/>
        </w:rPr>
        <w:t xml:space="preserve"> Conny (ed.) Spatial Implications of Tourism Groningen: Geo Perss: 161-175.</w:t>
      </w:r>
    </w:p>
    <w:p w:rsidR="004B0AE7" w:rsidRPr="004B0AE7" w:rsidRDefault="004B0AE7" w:rsidP="004B0AE7">
      <w:pPr>
        <w:rPr>
          <w:lang w:bidi="fa-IR"/>
        </w:rPr>
      </w:pPr>
    </w:p>
    <w:p w:rsidR="004B0AE7" w:rsidRDefault="004B0AE7" w:rsidP="004B0AE7">
      <w:pPr>
        <w:rPr>
          <w:rtl/>
        </w:rPr>
      </w:pPr>
    </w:p>
    <w:p w:rsidR="004B0AE7" w:rsidRPr="004B0AE7" w:rsidRDefault="004B0AE7" w:rsidP="004B0AE7">
      <w:pPr>
        <w:rPr>
          <w:lang w:bidi="fa-IR"/>
        </w:rPr>
      </w:pPr>
    </w:p>
    <w:sectPr w:rsidR="004B0AE7" w:rsidRPr="004B0AE7" w:rsidSect="0092318F">
      <w:headerReference w:type="defaul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359" w:rsidRDefault="009D7359" w:rsidP="004B0AE7">
      <w:r>
        <w:separator/>
      </w:r>
    </w:p>
  </w:endnote>
  <w:endnote w:type="continuationSeparator" w:id="0">
    <w:p w:rsidR="009D7359" w:rsidRDefault="009D7359" w:rsidP="004B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Mitra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NewPS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Lotu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Nazani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2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359" w:rsidRDefault="009D7359" w:rsidP="004B0AE7">
      <w:r>
        <w:separator/>
      </w:r>
    </w:p>
  </w:footnote>
  <w:footnote w:type="continuationSeparator" w:id="0">
    <w:p w:rsidR="009D7359" w:rsidRDefault="009D7359" w:rsidP="004B0AE7">
      <w:r>
        <w:continuationSeparator/>
      </w:r>
    </w:p>
  </w:footnote>
  <w:footnote w:id="1">
    <w:p w:rsidR="002B2BA4" w:rsidRDefault="002B2BA4" w:rsidP="00D64BDB">
      <w:pPr>
        <w:bidi w:val="0"/>
        <w:ind w:left="170" w:right="227"/>
        <w:rPr>
          <w:sz w:val="20"/>
          <w:szCs w:val="20"/>
        </w:rPr>
      </w:pPr>
      <w:r>
        <w:rPr>
          <w:rStyle w:val="FootnoteReference"/>
          <w:sz w:val="20"/>
          <w:szCs w:val="20"/>
        </w:rPr>
        <w:footnoteRef/>
      </w:r>
      <w:r>
        <w:rPr>
          <w:sz w:val="20"/>
          <w:szCs w:val="20"/>
        </w:rPr>
        <w:t xml:space="preserve">- </w:t>
      </w:r>
      <w:r>
        <w:rPr>
          <w:rFonts w:eastAsia="Calibri"/>
          <w:sz w:val="20"/>
          <w:szCs w:val="20"/>
        </w:rPr>
        <w:t>Tourism</w:t>
      </w:r>
    </w:p>
  </w:footnote>
  <w:footnote w:id="2">
    <w:p w:rsidR="002B2BA4" w:rsidRPr="006A529B" w:rsidRDefault="002B2BA4" w:rsidP="006A529B">
      <w:pPr>
        <w:pStyle w:val="Style1"/>
        <w:rPr>
          <w:rFonts w:cs="Simplified Arabic"/>
          <w:lang w:bidi="fa-IR"/>
        </w:rPr>
      </w:pPr>
      <w:r w:rsidRPr="006A529B">
        <w:rPr>
          <w:rStyle w:val="FootnoteReference"/>
          <w:rFonts w:cs="Simplified Arabic"/>
        </w:rPr>
        <w:footnoteRef/>
      </w:r>
      <w:r w:rsidRPr="006A529B">
        <w:rPr>
          <w:rFonts w:cs="Simplified Arabic"/>
        </w:rPr>
        <w:t xml:space="preserve">- </w:t>
      </w:r>
      <w:r w:rsidRPr="006A529B">
        <w:rPr>
          <w:rFonts w:eastAsia="Calibri" w:cs="Simplified Arabic"/>
        </w:rPr>
        <w:t>Thabet</w:t>
      </w:r>
    </w:p>
  </w:footnote>
  <w:footnote w:id="3">
    <w:p w:rsidR="002B2BA4" w:rsidRPr="00D031A0" w:rsidRDefault="002B2BA4" w:rsidP="006A529B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 xml:space="preserve">- </w:t>
      </w:r>
      <w:r>
        <w:rPr>
          <w:rFonts w:asciiTheme="majorBidi" w:hAnsiTheme="majorBidi" w:cstheme="majorBidi"/>
          <w:sz w:val="20"/>
          <w:szCs w:val="20"/>
        </w:rPr>
        <w:t>Gilbert</w:t>
      </w:r>
    </w:p>
  </w:footnote>
  <w:footnote w:id="4">
    <w:p w:rsidR="002B2BA4" w:rsidRPr="00D031A0" w:rsidRDefault="002B2BA4" w:rsidP="001069B0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 xml:space="preserve">- </w:t>
      </w:r>
      <w:r w:rsidRPr="00D031A0">
        <w:rPr>
          <w:rFonts w:asciiTheme="majorBidi" w:eastAsia="Calibri" w:hAnsiTheme="majorBidi" w:cstheme="majorBidi"/>
          <w:sz w:val="20"/>
          <w:szCs w:val="20"/>
        </w:rPr>
        <w:t>Barrrett</w:t>
      </w:r>
    </w:p>
  </w:footnote>
  <w:footnote w:id="5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 xml:space="preserve">- </w:t>
      </w:r>
      <w:r w:rsidRPr="00D031A0">
        <w:rPr>
          <w:rFonts w:asciiTheme="majorBidi" w:eastAsia="Calibri" w:hAnsiTheme="majorBidi" w:cstheme="majorBidi"/>
          <w:sz w:val="20"/>
          <w:szCs w:val="20"/>
        </w:rPr>
        <w:t>Walter Christaller</w:t>
      </w:r>
    </w:p>
  </w:footnote>
  <w:footnote w:id="6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 xml:space="preserve">- </w:t>
      </w:r>
      <w:r w:rsidRPr="00D031A0">
        <w:rPr>
          <w:rFonts w:asciiTheme="majorBidi" w:eastAsia="Calibri" w:hAnsiTheme="majorBidi" w:cstheme="majorBidi"/>
          <w:sz w:val="20"/>
          <w:szCs w:val="20"/>
        </w:rPr>
        <w:t>Cohen</w:t>
      </w:r>
    </w:p>
  </w:footnote>
  <w:footnote w:id="7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 xml:space="preserve">- </w:t>
      </w:r>
      <w:r w:rsidRPr="00D031A0">
        <w:rPr>
          <w:rFonts w:asciiTheme="majorBidi" w:eastAsia="Calibri" w:hAnsiTheme="majorBidi" w:cstheme="majorBidi"/>
          <w:sz w:val="20"/>
          <w:szCs w:val="20"/>
        </w:rPr>
        <w:t>Plog</w:t>
      </w:r>
    </w:p>
  </w:footnote>
  <w:footnote w:id="8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 xml:space="preserve">- </w:t>
      </w:r>
      <w:r w:rsidRPr="00D031A0">
        <w:rPr>
          <w:rFonts w:asciiTheme="majorBidi" w:eastAsia="Calibri" w:hAnsiTheme="majorBidi" w:cstheme="majorBidi"/>
          <w:sz w:val="20"/>
          <w:szCs w:val="20"/>
        </w:rPr>
        <w:t>Doxy</w:t>
      </w:r>
    </w:p>
  </w:footnote>
  <w:footnote w:id="9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>- Stansfield</w:t>
      </w:r>
    </w:p>
  </w:footnote>
  <w:footnote w:id="10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 xml:space="preserve">- </w:t>
      </w:r>
      <w:r w:rsidRPr="00D031A0">
        <w:rPr>
          <w:rFonts w:asciiTheme="majorBidi" w:eastAsia="Calibri" w:hAnsiTheme="majorBidi" w:cstheme="majorBidi"/>
          <w:sz w:val="20"/>
          <w:szCs w:val="20"/>
        </w:rPr>
        <w:t>Prideaux</w:t>
      </w:r>
    </w:p>
  </w:footnote>
  <w:footnote w:id="11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>- Drifter</w:t>
      </w:r>
    </w:p>
  </w:footnote>
  <w:footnote w:id="12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>- Explorer</w:t>
      </w:r>
    </w:p>
  </w:footnote>
  <w:footnote w:id="13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>- Individual Mass Tourists</w:t>
      </w:r>
    </w:p>
  </w:footnote>
  <w:footnote w:id="14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>- Organized Mass Tourists</w:t>
      </w:r>
    </w:p>
  </w:footnote>
  <w:footnote w:id="15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>- Allocentric</w:t>
      </w:r>
    </w:p>
  </w:footnote>
  <w:footnote w:id="16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>- Mid-centric</w:t>
      </w:r>
    </w:p>
  </w:footnote>
  <w:footnote w:id="17">
    <w:p w:rsidR="002B2BA4" w:rsidRPr="00D031A0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D031A0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031A0">
        <w:rPr>
          <w:rFonts w:asciiTheme="majorBidi" w:hAnsiTheme="majorBidi" w:cstheme="majorBidi"/>
          <w:sz w:val="20"/>
          <w:szCs w:val="20"/>
        </w:rPr>
        <w:t>- Stagnation</w:t>
      </w:r>
    </w:p>
  </w:footnote>
  <w:footnote w:id="18">
    <w:p w:rsidR="002B2BA4" w:rsidRPr="00191C31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191C31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191C31">
        <w:rPr>
          <w:rFonts w:asciiTheme="majorBidi" w:hAnsiTheme="majorBidi" w:cstheme="majorBidi"/>
          <w:sz w:val="20"/>
          <w:szCs w:val="20"/>
        </w:rPr>
        <w:t>- Knowles</w:t>
      </w:r>
    </w:p>
  </w:footnote>
  <w:footnote w:id="19">
    <w:p w:rsidR="002B2BA4" w:rsidRDefault="002B2BA4" w:rsidP="0092318F">
      <w:pPr>
        <w:bidi w:val="0"/>
        <w:ind w:right="227"/>
        <w:rPr>
          <w:sz w:val="20"/>
          <w:szCs w:val="20"/>
        </w:rPr>
      </w:pPr>
      <w:r w:rsidRPr="00191C31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191C31">
        <w:rPr>
          <w:rFonts w:asciiTheme="majorBidi" w:hAnsiTheme="majorBidi" w:cstheme="majorBidi"/>
          <w:sz w:val="20"/>
          <w:szCs w:val="20"/>
        </w:rPr>
        <w:t>- Cooper</w:t>
      </w:r>
    </w:p>
  </w:footnote>
  <w:footnote w:id="20">
    <w:p w:rsidR="002B2BA4" w:rsidRPr="001E35B5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1E35B5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1E35B5">
        <w:rPr>
          <w:rFonts w:asciiTheme="majorBidi" w:hAnsiTheme="majorBidi" w:cstheme="majorBidi"/>
          <w:sz w:val="20"/>
          <w:szCs w:val="20"/>
        </w:rPr>
        <w:t xml:space="preserve">- </w:t>
      </w:r>
      <w:r w:rsidRPr="001E35B5">
        <w:rPr>
          <w:rFonts w:asciiTheme="majorBidi" w:eastAsia="Calibri" w:hAnsiTheme="majorBidi" w:cstheme="majorBidi"/>
          <w:sz w:val="20"/>
          <w:szCs w:val="20"/>
        </w:rPr>
        <w:t>Hovinen</w:t>
      </w:r>
    </w:p>
  </w:footnote>
  <w:footnote w:id="21">
    <w:p w:rsidR="002B2BA4" w:rsidRPr="001E35B5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1E35B5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1E35B5">
        <w:rPr>
          <w:rFonts w:asciiTheme="majorBidi" w:hAnsiTheme="majorBidi" w:cstheme="majorBidi"/>
          <w:sz w:val="20"/>
          <w:szCs w:val="20"/>
        </w:rPr>
        <w:t>- Lancaster County</w:t>
      </w:r>
    </w:p>
  </w:footnote>
  <w:footnote w:id="22">
    <w:p w:rsidR="002B2BA4" w:rsidRPr="001E35B5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1E35B5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1E35B5">
        <w:rPr>
          <w:rFonts w:asciiTheme="majorBidi" w:hAnsiTheme="majorBidi" w:cstheme="majorBidi"/>
          <w:sz w:val="20"/>
          <w:szCs w:val="20"/>
        </w:rPr>
        <w:t xml:space="preserve">- </w:t>
      </w:r>
      <w:r w:rsidRPr="001E35B5">
        <w:rPr>
          <w:rFonts w:asciiTheme="majorBidi" w:eastAsia="Calibri" w:hAnsiTheme="majorBidi" w:cstheme="majorBidi"/>
          <w:sz w:val="20"/>
          <w:szCs w:val="20"/>
        </w:rPr>
        <w:t>Weaver</w:t>
      </w:r>
    </w:p>
  </w:footnote>
  <w:footnote w:id="23">
    <w:p w:rsidR="002B2BA4" w:rsidRPr="001E35B5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1E35B5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1E35B5">
        <w:rPr>
          <w:rFonts w:asciiTheme="majorBidi" w:hAnsiTheme="majorBidi" w:cstheme="majorBidi"/>
          <w:sz w:val="20"/>
          <w:szCs w:val="20"/>
        </w:rPr>
        <w:t xml:space="preserve">- </w:t>
      </w:r>
      <w:r w:rsidRPr="001E35B5">
        <w:rPr>
          <w:rFonts w:asciiTheme="majorBidi" w:eastAsia="Calibri" w:hAnsiTheme="majorBidi" w:cstheme="majorBidi"/>
          <w:sz w:val="20"/>
          <w:szCs w:val="20"/>
        </w:rPr>
        <w:t>Grand Cayman</w:t>
      </w:r>
    </w:p>
  </w:footnote>
  <w:footnote w:id="24">
    <w:p w:rsidR="002B2BA4" w:rsidRPr="001E35B5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1E35B5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1E35B5">
        <w:rPr>
          <w:rFonts w:asciiTheme="majorBidi" w:hAnsiTheme="majorBidi" w:cstheme="majorBidi"/>
          <w:sz w:val="20"/>
          <w:szCs w:val="20"/>
        </w:rPr>
        <w:t xml:space="preserve">- </w:t>
      </w:r>
      <w:r w:rsidRPr="001E35B5">
        <w:rPr>
          <w:rFonts w:asciiTheme="majorBidi" w:eastAsia="Calibri" w:hAnsiTheme="majorBidi" w:cstheme="majorBidi"/>
          <w:sz w:val="20"/>
          <w:szCs w:val="20"/>
        </w:rPr>
        <w:t>Prosser</w:t>
      </w:r>
    </w:p>
  </w:footnote>
  <w:footnote w:id="25">
    <w:p w:rsidR="002B2BA4" w:rsidRPr="001E35B5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1E35B5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1E35B5">
        <w:rPr>
          <w:rFonts w:asciiTheme="majorBidi" w:hAnsiTheme="majorBidi" w:cstheme="majorBidi"/>
          <w:sz w:val="20"/>
          <w:szCs w:val="20"/>
        </w:rPr>
        <w:t xml:space="preserve">- </w:t>
      </w:r>
      <w:r w:rsidRPr="001E35B5">
        <w:rPr>
          <w:rFonts w:asciiTheme="majorBidi" w:eastAsia="Calibri" w:hAnsiTheme="majorBidi" w:cstheme="majorBidi"/>
          <w:sz w:val="20"/>
          <w:szCs w:val="20"/>
        </w:rPr>
        <w:t>Russel</w:t>
      </w:r>
    </w:p>
  </w:footnote>
  <w:footnote w:id="26">
    <w:p w:rsidR="002B2BA4" w:rsidRPr="001E35B5" w:rsidRDefault="002B2BA4" w:rsidP="0092318F">
      <w:pPr>
        <w:bidi w:val="0"/>
        <w:ind w:right="227"/>
        <w:rPr>
          <w:rFonts w:asciiTheme="majorBidi" w:hAnsiTheme="majorBidi" w:cstheme="majorBidi"/>
          <w:sz w:val="20"/>
          <w:szCs w:val="20"/>
        </w:rPr>
      </w:pPr>
      <w:r w:rsidRPr="001E35B5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1E35B5">
        <w:rPr>
          <w:rFonts w:asciiTheme="majorBidi" w:hAnsiTheme="majorBidi" w:cstheme="majorBidi"/>
          <w:sz w:val="20"/>
          <w:szCs w:val="20"/>
        </w:rPr>
        <w:t>- Coolangatta</w:t>
      </w:r>
    </w:p>
  </w:footnote>
  <w:footnote w:id="27">
    <w:p w:rsidR="002B2BA4" w:rsidRDefault="002B2BA4" w:rsidP="0092318F">
      <w:pPr>
        <w:bidi w:val="0"/>
        <w:ind w:right="227"/>
        <w:rPr>
          <w:sz w:val="20"/>
          <w:szCs w:val="20"/>
        </w:rPr>
      </w:pPr>
      <w:r w:rsidRPr="001E35B5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1E35B5">
        <w:rPr>
          <w:rFonts w:asciiTheme="majorBidi" w:hAnsiTheme="majorBidi" w:cstheme="majorBidi"/>
          <w:sz w:val="20"/>
          <w:szCs w:val="20"/>
        </w:rPr>
        <w:t>- Knowles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BA4" w:rsidRDefault="002B2BA4" w:rsidP="004B0AE7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  <w:lang w:bidi="fa-IR"/>
      </w:rPr>
      <w:drawing>
        <wp:anchor distT="0" distB="0" distL="114300" distR="114300" simplePos="0" relativeHeight="251660288" behindDoc="1" locked="0" layoutInCell="1" allowOverlap="1" wp14:anchorId="74EC2330" wp14:editId="220ED875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-295275</wp:posOffset>
              </wp:positionV>
              <wp:extent cx="4143375" cy="620395"/>
              <wp:effectExtent l="0" t="0" r="9525" b="8255"/>
              <wp:wrapNone/>
              <wp:docPr id="8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43375" cy="6203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2BA4" w:rsidRPr="00DF6E28" w:rsidRDefault="002B2BA4" w:rsidP="00D84715">
                          <w:pPr>
                            <w:spacing w:line="276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ششمین کنگره </w:t>
                          </w:r>
                          <w:r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ملی </w:t>
                          </w: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علوم ترویج و آموزش کشاورزی و منابع طبیعی ایران</w:t>
                          </w:r>
                        </w:p>
                        <w:p w:rsidR="002B2BA4" w:rsidRPr="00DF6E28" w:rsidRDefault="002B2BA4" w:rsidP="00D84715">
                          <w:pPr>
                            <w:spacing w:line="276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>ملاحظات ترویج در پایداری کشاورزی، منابع طبیعی و محیط زیست در شرایط تغییرات اقلیمی</w:t>
                          </w:r>
                        </w:p>
                        <w:p w:rsidR="002B2BA4" w:rsidRPr="00DF6E28" w:rsidRDefault="002B2BA4" w:rsidP="00D84715">
                          <w:pPr>
                            <w:spacing w:line="276" w:lineRule="auto"/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5 و 6 آبان</w:t>
                          </w:r>
                          <w:r w:rsidRPr="00DF6E28">
                            <w:rPr>
                              <w:rFonts w:cs="B Mitra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softHyphen/>
                          </w: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ماه 1395،</w:t>
                          </w:r>
                          <w:r w:rsidRPr="000F1AAB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 xml:space="preserve"> دانشگاه شیراز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left:0;text-align:left;margin-left:0;margin-top:-23.25pt;width:326.25pt;height:48.8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" stroked="f">
              <v:textbox style="mso-fit-shape-to-text:t" inset=".5mm,.3mm,.5mm,.3mm">
                <w:txbxContent>
                  <w:p w:rsidR="0092318F" w:rsidRPr="00DF6E28" w:rsidRDefault="0092318F" w:rsidP="00D84715">
                    <w:pPr>
                      <w:spacing w:line="276" w:lineRule="auto"/>
                      <w:jc w:val="center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ششمین کنگره </w:t>
                    </w:r>
                    <w:r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ملی </w:t>
                    </w:r>
                    <w:r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>علوم ترویج و آموزش کشاورزی و منابع طبیعی ایران</w:t>
                    </w:r>
                  </w:p>
                  <w:p w:rsidR="0092318F" w:rsidRPr="00DF6E28" w:rsidRDefault="0092318F" w:rsidP="00D84715">
                    <w:pPr>
                      <w:spacing w:line="276" w:lineRule="auto"/>
                      <w:jc w:val="center"/>
                      <w:rPr>
                        <w:rFonts w:cs="B Mitra"/>
                        <w:b/>
                        <w:bCs/>
                        <w:sz w:val="16"/>
                        <w:szCs w:val="16"/>
                        <w:rtl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16"/>
                        <w:szCs w:val="16"/>
                        <w:rtl/>
                      </w:rPr>
                      <w:t>ملاحظات ترویج در پایداری کشاورزی، منابع طبیعی و محیط زیست در شرایط تغییرات اقلیمی</w:t>
                    </w:r>
                  </w:p>
                  <w:p w:rsidR="0092318F" w:rsidRPr="00DF6E28" w:rsidRDefault="0092318F" w:rsidP="00D84715">
                    <w:pPr>
                      <w:spacing w:line="276" w:lineRule="auto"/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>5 و 6 آبان</w:t>
                    </w:r>
                    <w:r w:rsidRPr="00DF6E28">
                      <w:rPr>
                        <w:rFonts w:cs="B Mitra"/>
                        <w:b/>
                        <w:bCs/>
                        <w:sz w:val="18"/>
                        <w:szCs w:val="18"/>
                        <w:rtl/>
                      </w:rPr>
                      <w:softHyphen/>
                    </w:r>
                    <w:r w:rsidRPr="00DF6E28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>ماه 1395،</w:t>
                    </w:r>
                    <w:r w:rsidRPr="000F1AAB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دانشگاه شیراز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B2BA4" w:rsidRPr="009F74BE" w:rsidRDefault="002B2BA4" w:rsidP="004B0AE7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  <w:r w:rsidRPr="009F74BE">
      <w:rPr>
        <w:rFonts w:cs="B Mitra"/>
      </w:rPr>
      <w:fldChar w:fldCharType="begin"/>
    </w:r>
    <w:r w:rsidRPr="009F74BE">
      <w:rPr>
        <w:rFonts w:cs="B Mitra"/>
      </w:rPr>
      <w:instrText xml:space="preserve"> PAGE   \* MERGEFORMAT </w:instrText>
    </w:r>
    <w:r w:rsidRPr="009F74BE">
      <w:rPr>
        <w:rFonts w:cs="B Mitra"/>
      </w:rPr>
      <w:fldChar w:fldCharType="separate"/>
    </w:r>
    <w:r w:rsidR="00E342D2" w:rsidRPr="00E342D2">
      <w:rPr>
        <w:rFonts w:cs="B Mitra"/>
        <w:b/>
        <w:bCs/>
        <w:noProof/>
        <w:rtl/>
      </w:rPr>
      <w:t>2</w:t>
    </w:r>
    <w:r w:rsidRPr="009F74BE">
      <w:rPr>
        <w:rFonts w:cs="B Mitra"/>
        <w:b/>
        <w:bCs/>
        <w:noProof/>
      </w:rPr>
      <w:fldChar w:fldCharType="end"/>
    </w:r>
  </w:p>
  <w:p w:rsidR="002B2BA4" w:rsidRDefault="002B2B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5DA"/>
    <w:multiLevelType w:val="hybridMultilevel"/>
    <w:tmpl w:val="24B484D0"/>
    <w:lvl w:ilvl="0" w:tplc="B0F2D1C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Nazanin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30"/>
    <w:rsid w:val="0000116A"/>
    <w:rsid w:val="000014CC"/>
    <w:rsid w:val="0000392F"/>
    <w:rsid w:val="00004BF5"/>
    <w:rsid w:val="000114EA"/>
    <w:rsid w:val="0001255E"/>
    <w:rsid w:val="00013C24"/>
    <w:rsid w:val="000175B0"/>
    <w:rsid w:val="00020906"/>
    <w:rsid w:val="0002230F"/>
    <w:rsid w:val="0002651A"/>
    <w:rsid w:val="000274B5"/>
    <w:rsid w:val="00030A23"/>
    <w:rsid w:val="0003110C"/>
    <w:rsid w:val="00032F52"/>
    <w:rsid w:val="000332E3"/>
    <w:rsid w:val="00033478"/>
    <w:rsid w:val="00034094"/>
    <w:rsid w:val="000373CA"/>
    <w:rsid w:val="00042725"/>
    <w:rsid w:val="00043A48"/>
    <w:rsid w:val="000470B9"/>
    <w:rsid w:val="0004791B"/>
    <w:rsid w:val="00050D3A"/>
    <w:rsid w:val="0005262B"/>
    <w:rsid w:val="00053A8E"/>
    <w:rsid w:val="000547C6"/>
    <w:rsid w:val="00054C7C"/>
    <w:rsid w:val="00054C94"/>
    <w:rsid w:val="000559E6"/>
    <w:rsid w:val="00055B1A"/>
    <w:rsid w:val="00064193"/>
    <w:rsid w:val="0007044C"/>
    <w:rsid w:val="00070FBB"/>
    <w:rsid w:val="000714A4"/>
    <w:rsid w:val="00071D05"/>
    <w:rsid w:val="00072A02"/>
    <w:rsid w:val="00073B11"/>
    <w:rsid w:val="0007479F"/>
    <w:rsid w:val="000762C6"/>
    <w:rsid w:val="000775B0"/>
    <w:rsid w:val="0008061D"/>
    <w:rsid w:val="00080733"/>
    <w:rsid w:val="00083800"/>
    <w:rsid w:val="00083B28"/>
    <w:rsid w:val="00084050"/>
    <w:rsid w:val="00084289"/>
    <w:rsid w:val="000844E2"/>
    <w:rsid w:val="00084815"/>
    <w:rsid w:val="0008741D"/>
    <w:rsid w:val="000874D6"/>
    <w:rsid w:val="00091103"/>
    <w:rsid w:val="000931D1"/>
    <w:rsid w:val="0009738D"/>
    <w:rsid w:val="000A3DA2"/>
    <w:rsid w:val="000A5CF3"/>
    <w:rsid w:val="000B6E5C"/>
    <w:rsid w:val="000C31A0"/>
    <w:rsid w:val="000C355F"/>
    <w:rsid w:val="000C4593"/>
    <w:rsid w:val="000C6E4B"/>
    <w:rsid w:val="000D0FEC"/>
    <w:rsid w:val="000D391E"/>
    <w:rsid w:val="000D41D6"/>
    <w:rsid w:val="000D42CD"/>
    <w:rsid w:val="000D50EF"/>
    <w:rsid w:val="000D740D"/>
    <w:rsid w:val="000D76BF"/>
    <w:rsid w:val="000E0987"/>
    <w:rsid w:val="000E13E9"/>
    <w:rsid w:val="000E22E8"/>
    <w:rsid w:val="000E3386"/>
    <w:rsid w:val="000E3AAE"/>
    <w:rsid w:val="000E5E10"/>
    <w:rsid w:val="000F1AAB"/>
    <w:rsid w:val="000F205A"/>
    <w:rsid w:val="000F2C80"/>
    <w:rsid w:val="000F51CA"/>
    <w:rsid w:val="000F5E48"/>
    <w:rsid w:val="000F7F21"/>
    <w:rsid w:val="00101548"/>
    <w:rsid w:val="00101D06"/>
    <w:rsid w:val="0010220D"/>
    <w:rsid w:val="00102F46"/>
    <w:rsid w:val="00103BBA"/>
    <w:rsid w:val="00104346"/>
    <w:rsid w:val="001069B0"/>
    <w:rsid w:val="00107748"/>
    <w:rsid w:val="00107FC8"/>
    <w:rsid w:val="00114148"/>
    <w:rsid w:val="00114154"/>
    <w:rsid w:val="00116E66"/>
    <w:rsid w:val="0011765F"/>
    <w:rsid w:val="001238A3"/>
    <w:rsid w:val="00123D6D"/>
    <w:rsid w:val="00124CC7"/>
    <w:rsid w:val="00126390"/>
    <w:rsid w:val="001269B1"/>
    <w:rsid w:val="00127C46"/>
    <w:rsid w:val="001318E8"/>
    <w:rsid w:val="00136254"/>
    <w:rsid w:val="00137E62"/>
    <w:rsid w:val="00140088"/>
    <w:rsid w:val="0014232D"/>
    <w:rsid w:val="0014460A"/>
    <w:rsid w:val="00144E4A"/>
    <w:rsid w:val="00145151"/>
    <w:rsid w:val="00146407"/>
    <w:rsid w:val="00147920"/>
    <w:rsid w:val="00150B3D"/>
    <w:rsid w:val="00152CC2"/>
    <w:rsid w:val="001534C0"/>
    <w:rsid w:val="0015416A"/>
    <w:rsid w:val="00160430"/>
    <w:rsid w:val="00164134"/>
    <w:rsid w:val="001662D1"/>
    <w:rsid w:val="00167F22"/>
    <w:rsid w:val="001735C6"/>
    <w:rsid w:val="001803C5"/>
    <w:rsid w:val="00181C14"/>
    <w:rsid w:val="00181FD5"/>
    <w:rsid w:val="00186C82"/>
    <w:rsid w:val="00187C4B"/>
    <w:rsid w:val="00190E14"/>
    <w:rsid w:val="00190FFF"/>
    <w:rsid w:val="00193A1D"/>
    <w:rsid w:val="0019452C"/>
    <w:rsid w:val="001A1AF0"/>
    <w:rsid w:val="001A66DD"/>
    <w:rsid w:val="001B326C"/>
    <w:rsid w:val="001B4BBD"/>
    <w:rsid w:val="001B6275"/>
    <w:rsid w:val="001B6601"/>
    <w:rsid w:val="001B7E2E"/>
    <w:rsid w:val="001C6624"/>
    <w:rsid w:val="001C6D8B"/>
    <w:rsid w:val="001D36C9"/>
    <w:rsid w:val="001D51C3"/>
    <w:rsid w:val="001E21EF"/>
    <w:rsid w:val="001E32EE"/>
    <w:rsid w:val="001E59F4"/>
    <w:rsid w:val="001E629E"/>
    <w:rsid w:val="001F5C58"/>
    <w:rsid w:val="001F66AE"/>
    <w:rsid w:val="002028F5"/>
    <w:rsid w:val="0020319C"/>
    <w:rsid w:val="0020719E"/>
    <w:rsid w:val="00211E44"/>
    <w:rsid w:val="0021233C"/>
    <w:rsid w:val="00215D02"/>
    <w:rsid w:val="00224504"/>
    <w:rsid w:val="0022479B"/>
    <w:rsid w:val="0022554E"/>
    <w:rsid w:val="00230F6F"/>
    <w:rsid w:val="00236FB8"/>
    <w:rsid w:val="002415FE"/>
    <w:rsid w:val="002416C0"/>
    <w:rsid w:val="0024389B"/>
    <w:rsid w:val="00243947"/>
    <w:rsid w:val="00251C34"/>
    <w:rsid w:val="002524AB"/>
    <w:rsid w:val="0025254A"/>
    <w:rsid w:val="00255205"/>
    <w:rsid w:val="0025555D"/>
    <w:rsid w:val="002556BA"/>
    <w:rsid w:val="00255891"/>
    <w:rsid w:val="00256F4F"/>
    <w:rsid w:val="002600E5"/>
    <w:rsid w:val="002641C8"/>
    <w:rsid w:val="00264DCA"/>
    <w:rsid w:val="00267059"/>
    <w:rsid w:val="002700DC"/>
    <w:rsid w:val="00271D67"/>
    <w:rsid w:val="00271FFB"/>
    <w:rsid w:val="002741AC"/>
    <w:rsid w:val="00281C31"/>
    <w:rsid w:val="0029030E"/>
    <w:rsid w:val="00290B96"/>
    <w:rsid w:val="002913BE"/>
    <w:rsid w:val="0029291A"/>
    <w:rsid w:val="00292E00"/>
    <w:rsid w:val="00293117"/>
    <w:rsid w:val="0029344B"/>
    <w:rsid w:val="00296531"/>
    <w:rsid w:val="00296594"/>
    <w:rsid w:val="00296621"/>
    <w:rsid w:val="00297471"/>
    <w:rsid w:val="002A418C"/>
    <w:rsid w:val="002A54C9"/>
    <w:rsid w:val="002A572F"/>
    <w:rsid w:val="002B11C4"/>
    <w:rsid w:val="002B28C2"/>
    <w:rsid w:val="002B2BA4"/>
    <w:rsid w:val="002B6E77"/>
    <w:rsid w:val="002B7000"/>
    <w:rsid w:val="002C2307"/>
    <w:rsid w:val="002C58B9"/>
    <w:rsid w:val="002C6292"/>
    <w:rsid w:val="002D1321"/>
    <w:rsid w:val="002D4E7A"/>
    <w:rsid w:val="002D71B0"/>
    <w:rsid w:val="002E2FDF"/>
    <w:rsid w:val="002E5480"/>
    <w:rsid w:val="002E692C"/>
    <w:rsid w:val="002F3D66"/>
    <w:rsid w:val="002F583D"/>
    <w:rsid w:val="003053BE"/>
    <w:rsid w:val="00307C78"/>
    <w:rsid w:val="00310678"/>
    <w:rsid w:val="00311CEF"/>
    <w:rsid w:val="00313EFA"/>
    <w:rsid w:val="00314E14"/>
    <w:rsid w:val="0031629C"/>
    <w:rsid w:val="003164AF"/>
    <w:rsid w:val="0032187C"/>
    <w:rsid w:val="00324837"/>
    <w:rsid w:val="0033212B"/>
    <w:rsid w:val="0033241F"/>
    <w:rsid w:val="00332BAD"/>
    <w:rsid w:val="00332DFA"/>
    <w:rsid w:val="00333D0D"/>
    <w:rsid w:val="0033486A"/>
    <w:rsid w:val="00335D38"/>
    <w:rsid w:val="003368D1"/>
    <w:rsid w:val="0034063A"/>
    <w:rsid w:val="003509F6"/>
    <w:rsid w:val="0035128A"/>
    <w:rsid w:val="0035328B"/>
    <w:rsid w:val="003536A7"/>
    <w:rsid w:val="00354D5F"/>
    <w:rsid w:val="00355BA2"/>
    <w:rsid w:val="003562BA"/>
    <w:rsid w:val="00356719"/>
    <w:rsid w:val="0036061B"/>
    <w:rsid w:val="00363510"/>
    <w:rsid w:val="003642D1"/>
    <w:rsid w:val="00364806"/>
    <w:rsid w:val="00365202"/>
    <w:rsid w:val="00365FF7"/>
    <w:rsid w:val="00377537"/>
    <w:rsid w:val="00380261"/>
    <w:rsid w:val="00384222"/>
    <w:rsid w:val="0038426F"/>
    <w:rsid w:val="00385B0C"/>
    <w:rsid w:val="00386487"/>
    <w:rsid w:val="00387003"/>
    <w:rsid w:val="00390D9D"/>
    <w:rsid w:val="0039617E"/>
    <w:rsid w:val="003964A8"/>
    <w:rsid w:val="003A15A2"/>
    <w:rsid w:val="003A2D0D"/>
    <w:rsid w:val="003A42AE"/>
    <w:rsid w:val="003A720D"/>
    <w:rsid w:val="003A76F6"/>
    <w:rsid w:val="003B25D7"/>
    <w:rsid w:val="003B2CD6"/>
    <w:rsid w:val="003B304E"/>
    <w:rsid w:val="003B3FA9"/>
    <w:rsid w:val="003B6C1A"/>
    <w:rsid w:val="003B7188"/>
    <w:rsid w:val="003C291B"/>
    <w:rsid w:val="003C47C5"/>
    <w:rsid w:val="003C4D21"/>
    <w:rsid w:val="003C6EF4"/>
    <w:rsid w:val="003D0E2F"/>
    <w:rsid w:val="003D137E"/>
    <w:rsid w:val="003D2D35"/>
    <w:rsid w:val="003E06E3"/>
    <w:rsid w:val="003E0F12"/>
    <w:rsid w:val="003E1261"/>
    <w:rsid w:val="003E205B"/>
    <w:rsid w:val="003E67ED"/>
    <w:rsid w:val="003E6AA9"/>
    <w:rsid w:val="003F0CF5"/>
    <w:rsid w:val="003F154C"/>
    <w:rsid w:val="003F3CC9"/>
    <w:rsid w:val="003F4479"/>
    <w:rsid w:val="00404BEC"/>
    <w:rsid w:val="004050AB"/>
    <w:rsid w:val="004156FB"/>
    <w:rsid w:val="004167CA"/>
    <w:rsid w:val="004212E3"/>
    <w:rsid w:val="00421F7B"/>
    <w:rsid w:val="004239CE"/>
    <w:rsid w:val="004263D2"/>
    <w:rsid w:val="00430A73"/>
    <w:rsid w:val="00434B9A"/>
    <w:rsid w:val="004357AF"/>
    <w:rsid w:val="00443265"/>
    <w:rsid w:val="0044477C"/>
    <w:rsid w:val="00452669"/>
    <w:rsid w:val="00452FC5"/>
    <w:rsid w:val="00454B93"/>
    <w:rsid w:val="00455DD1"/>
    <w:rsid w:val="0046145A"/>
    <w:rsid w:val="00461B93"/>
    <w:rsid w:val="004627E3"/>
    <w:rsid w:val="0046285E"/>
    <w:rsid w:val="004679A5"/>
    <w:rsid w:val="00471933"/>
    <w:rsid w:val="00473B0C"/>
    <w:rsid w:val="004749F2"/>
    <w:rsid w:val="00475431"/>
    <w:rsid w:val="00477157"/>
    <w:rsid w:val="00480B28"/>
    <w:rsid w:val="00481A71"/>
    <w:rsid w:val="004839FA"/>
    <w:rsid w:val="004857D1"/>
    <w:rsid w:val="00485AA5"/>
    <w:rsid w:val="00486971"/>
    <w:rsid w:val="00487AF0"/>
    <w:rsid w:val="00487D1D"/>
    <w:rsid w:val="0049173D"/>
    <w:rsid w:val="00492314"/>
    <w:rsid w:val="00492363"/>
    <w:rsid w:val="0049499C"/>
    <w:rsid w:val="00495153"/>
    <w:rsid w:val="004971B7"/>
    <w:rsid w:val="004A62A0"/>
    <w:rsid w:val="004B0AE7"/>
    <w:rsid w:val="004B3229"/>
    <w:rsid w:val="004B3C25"/>
    <w:rsid w:val="004B3D05"/>
    <w:rsid w:val="004B5460"/>
    <w:rsid w:val="004B68BA"/>
    <w:rsid w:val="004C1FA2"/>
    <w:rsid w:val="004C20B0"/>
    <w:rsid w:val="004C4EB6"/>
    <w:rsid w:val="004C58BF"/>
    <w:rsid w:val="004D0BFD"/>
    <w:rsid w:val="004D407E"/>
    <w:rsid w:val="004D4924"/>
    <w:rsid w:val="004E1410"/>
    <w:rsid w:val="004E1945"/>
    <w:rsid w:val="004E2955"/>
    <w:rsid w:val="004E487C"/>
    <w:rsid w:val="004F3FD3"/>
    <w:rsid w:val="004F7882"/>
    <w:rsid w:val="00504763"/>
    <w:rsid w:val="00505BFB"/>
    <w:rsid w:val="00516454"/>
    <w:rsid w:val="00517DF4"/>
    <w:rsid w:val="0052108A"/>
    <w:rsid w:val="0052274C"/>
    <w:rsid w:val="0052679A"/>
    <w:rsid w:val="005273DD"/>
    <w:rsid w:val="005305B4"/>
    <w:rsid w:val="00532111"/>
    <w:rsid w:val="005430D3"/>
    <w:rsid w:val="005433DE"/>
    <w:rsid w:val="00545D90"/>
    <w:rsid w:val="0055717E"/>
    <w:rsid w:val="0056265D"/>
    <w:rsid w:val="00565685"/>
    <w:rsid w:val="0056616B"/>
    <w:rsid w:val="00566CA8"/>
    <w:rsid w:val="00567AED"/>
    <w:rsid w:val="00570765"/>
    <w:rsid w:val="00571E1C"/>
    <w:rsid w:val="005813EA"/>
    <w:rsid w:val="00581AC9"/>
    <w:rsid w:val="00583AFE"/>
    <w:rsid w:val="00585D6E"/>
    <w:rsid w:val="00593F6D"/>
    <w:rsid w:val="005948AC"/>
    <w:rsid w:val="005955B9"/>
    <w:rsid w:val="005A68E7"/>
    <w:rsid w:val="005A753D"/>
    <w:rsid w:val="005B0CB2"/>
    <w:rsid w:val="005B4E4C"/>
    <w:rsid w:val="005B5C0F"/>
    <w:rsid w:val="005B7D3D"/>
    <w:rsid w:val="005C2C33"/>
    <w:rsid w:val="005C4329"/>
    <w:rsid w:val="005C6780"/>
    <w:rsid w:val="005C770A"/>
    <w:rsid w:val="005D0D0C"/>
    <w:rsid w:val="005D2C93"/>
    <w:rsid w:val="005E1902"/>
    <w:rsid w:val="005E5196"/>
    <w:rsid w:val="005E6136"/>
    <w:rsid w:val="005E733B"/>
    <w:rsid w:val="005E7946"/>
    <w:rsid w:val="005E7FB7"/>
    <w:rsid w:val="005F1A6E"/>
    <w:rsid w:val="005F435C"/>
    <w:rsid w:val="005F49AC"/>
    <w:rsid w:val="005F66FE"/>
    <w:rsid w:val="00600F9A"/>
    <w:rsid w:val="00610614"/>
    <w:rsid w:val="006116AB"/>
    <w:rsid w:val="006149EE"/>
    <w:rsid w:val="00616944"/>
    <w:rsid w:val="0061695E"/>
    <w:rsid w:val="00617586"/>
    <w:rsid w:val="00617DA1"/>
    <w:rsid w:val="00625CCF"/>
    <w:rsid w:val="00630E6B"/>
    <w:rsid w:val="00632ABC"/>
    <w:rsid w:val="00633B26"/>
    <w:rsid w:val="0063774E"/>
    <w:rsid w:val="00642D3C"/>
    <w:rsid w:val="006435CB"/>
    <w:rsid w:val="00647D0C"/>
    <w:rsid w:val="00650794"/>
    <w:rsid w:val="00652020"/>
    <w:rsid w:val="0065314E"/>
    <w:rsid w:val="00653967"/>
    <w:rsid w:val="00661095"/>
    <w:rsid w:val="00661505"/>
    <w:rsid w:val="00665536"/>
    <w:rsid w:val="00665F4D"/>
    <w:rsid w:val="006726DA"/>
    <w:rsid w:val="00673E33"/>
    <w:rsid w:val="00674311"/>
    <w:rsid w:val="00675569"/>
    <w:rsid w:val="006829E5"/>
    <w:rsid w:val="00682F60"/>
    <w:rsid w:val="00684618"/>
    <w:rsid w:val="00687363"/>
    <w:rsid w:val="00687C3C"/>
    <w:rsid w:val="0069022F"/>
    <w:rsid w:val="0069304A"/>
    <w:rsid w:val="00693231"/>
    <w:rsid w:val="0069732D"/>
    <w:rsid w:val="00697D02"/>
    <w:rsid w:val="006A529B"/>
    <w:rsid w:val="006B0186"/>
    <w:rsid w:val="006B0F33"/>
    <w:rsid w:val="006B0F96"/>
    <w:rsid w:val="006B1AC1"/>
    <w:rsid w:val="006B2740"/>
    <w:rsid w:val="006B355B"/>
    <w:rsid w:val="006B4D22"/>
    <w:rsid w:val="006B720C"/>
    <w:rsid w:val="006B7802"/>
    <w:rsid w:val="006C360E"/>
    <w:rsid w:val="006C4A4C"/>
    <w:rsid w:val="006C4DFB"/>
    <w:rsid w:val="006D1D51"/>
    <w:rsid w:val="006D532A"/>
    <w:rsid w:val="006E0A31"/>
    <w:rsid w:val="006E0DB3"/>
    <w:rsid w:val="006E1884"/>
    <w:rsid w:val="006E21B8"/>
    <w:rsid w:val="006E3D6C"/>
    <w:rsid w:val="006E45C3"/>
    <w:rsid w:val="006E7196"/>
    <w:rsid w:val="006E7701"/>
    <w:rsid w:val="006E7F43"/>
    <w:rsid w:val="006F0701"/>
    <w:rsid w:val="006F0D98"/>
    <w:rsid w:val="006F0FB4"/>
    <w:rsid w:val="006F1BB9"/>
    <w:rsid w:val="006F53D9"/>
    <w:rsid w:val="006F63C7"/>
    <w:rsid w:val="006F70C2"/>
    <w:rsid w:val="0070025F"/>
    <w:rsid w:val="00707CFD"/>
    <w:rsid w:val="00711AC5"/>
    <w:rsid w:val="00711E76"/>
    <w:rsid w:val="00714C7D"/>
    <w:rsid w:val="0071634A"/>
    <w:rsid w:val="00717EE7"/>
    <w:rsid w:val="00720528"/>
    <w:rsid w:val="0072103E"/>
    <w:rsid w:val="007236A2"/>
    <w:rsid w:val="00724EF3"/>
    <w:rsid w:val="0073131B"/>
    <w:rsid w:val="00731A4D"/>
    <w:rsid w:val="0073383B"/>
    <w:rsid w:val="00733DA3"/>
    <w:rsid w:val="00735C63"/>
    <w:rsid w:val="00735CAD"/>
    <w:rsid w:val="00736D59"/>
    <w:rsid w:val="00736E08"/>
    <w:rsid w:val="007371D9"/>
    <w:rsid w:val="00737A75"/>
    <w:rsid w:val="00742EF9"/>
    <w:rsid w:val="00744D76"/>
    <w:rsid w:val="00745EAF"/>
    <w:rsid w:val="00746DC4"/>
    <w:rsid w:val="007471EB"/>
    <w:rsid w:val="00751F59"/>
    <w:rsid w:val="00752D5B"/>
    <w:rsid w:val="00755483"/>
    <w:rsid w:val="007608F8"/>
    <w:rsid w:val="00760CAE"/>
    <w:rsid w:val="00761B36"/>
    <w:rsid w:val="00761FFD"/>
    <w:rsid w:val="00762280"/>
    <w:rsid w:val="00765622"/>
    <w:rsid w:val="0076624E"/>
    <w:rsid w:val="007670C9"/>
    <w:rsid w:val="00767CBC"/>
    <w:rsid w:val="00770DAE"/>
    <w:rsid w:val="0077209A"/>
    <w:rsid w:val="00773920"/>
    <w:rsid w:val="00776A3F"/>
    <w:rsid w:val="00776B76"/>
    <w:rsid w:val="0078494A"/>
    <w:rsid w:val="00787509"/>
    <w:rsid w:val="00787F87"/>
    <w:rsid w:val="00794DB8"/>
    <w:rsid w:val="0079606C"/>
    <w:rsid w:val="007A108B"/>
    <w:rsid w:val="007A3085"/>
    <w:rsid w:val="007A36CD"/>
    <w:rsid w:val="007A6317"/>
    <w:rsid w:val="007A6F15"/>
    <w:rsid w:val="007B01FF"/>
    <w:rsid w:val="007B0E0A"/>
    <w:rsid w:val="007B4E4D"/>
    <w:rsid w:val="007B6861"/>
    <w:rsid w:val="007B7AFC"/>
    <w:rsid w:val="007C123C"/>
    <w:rsid w:val="007D0D84"/>
    <w:rsid w:val="007D1C70"/>
    <w:rsid w:val="007D3D75"/>
    <w:rsid w:val="007D742A"/>
    <w:rsid w:val="007E024E"/>
    <w:rsid w:val="007E1706"/>
    <w:rsid w:val="007E28BE"/>
    <w:rsid w:val="007E2D24"/>
    <w:rsid w:val="007E409B"/>
    <w:rsid w:val="007F1608"/>
    <w:rsid w:val="007F2BB9"/>
    <w:rsid w:val="007F35AF"/>
    <w:rsid w:val="007F3ED6"/>
    <w:rsid w:val="007F6643"/>
    <w:rsid w:val="007F6B27"/>
    <w:rsid w:val="007F71EF"/>
    <w:rsid w:val="008016FB"/>
    <w:rsid w:val="0080177B"/>
    <w:rsid w:val="00803011"/>
    <w:rsid w:val="00803B24"/>
    <w:rsid w:val="00811ADF"/>
    <w:rsid w:val="00811FDD"/>
    <w:rsid w:val="008142E3"/>
    <w:rsid w:val="00815494"/>
    <w:rsid w:val="00816414"/>
    <w:rsid w:val="008205C1"/>
    <w:rsid w:val="00823650"/>
    <w:rsid w:val="0082379F"/>
    <w:rsid w:val="00823CFB"/>
    <w:rsid w:val="00824000"/>
    <w:rsid w:val="00826319"/>
    <w:rsid w:val="008267FF"/>
    <w:rsid w:val="0083025D"/>
    <w:rsid w:val="00832D3B"/>
    <w:rsid w:val="00835275"/>
    <w:rsid w:val="008404C7"/>
    <w:rsid w:val="00840E8A"/>
    <w:rsid w:val="008429DF"/>
    <w:rsid w:val="008508B9"/>
    <w:rsid w:val="008535F3"/>
    <w:rsid w:val="00854B93"/>
    <w:rsid w:val="008562A8"/>
    <w:rsid w:val="00856673"/>
    <w:rsid w:val="00857CC0"/>
    <w:rsid w:val="00857DD1"/>
    <w:rsid w:val="008600BB"/>
    <w:rsid w:val="00861E89"/>
    <w:rsid w:val="008637C9"/>
    <w:rsid w:val="00863D98"/>
    <w:rsid w:val="00863EC3"/>
    <w:rsid w:val="00875268"/>
    <w:rsid w:val="008776B2"/>
    <w:rsid w:val="00882262"/>
    <w:rsid w:val="00883468"/>
    <w:rsid w:val="008848CE"/>
    <w:rsid w:val="00885504"/>
    <w:rsid w:val="0088553C"/>
    <w:rsid w:val="0088736C"/>
    <w:rsid w:val="008879F0"/>
    <w:rsid w:val="00892443"/>
    <w:rsid w:val="00894FDA"/>
    <w:rsid w:val="008970C9"/>
    <w:rsid w:val="008A09D5"/>
    <w:rsid w:val="008A3F8D"/>
    <w:rsid w:val="008A4EBD"/>
    <w:rsid w:val="008A6E18"/>
    <w:rsid w:val="008A7461"/>
    <w:rsid w:val="008C1070"/>
    <w:rsid w:val="008C47E4"/>
    <w:rsid w:val="008C5E32"/>
    <w:rsid w:val="008C793E"/>
    <w:rsid w:val="008D12BF"/>
    <w:rsid w:val="008D1A64"/>
    <w:rsid w:val="008D1B29"/>
    <w:rsid w:val="008D75F7"/>
    <w:rsid w:val="008D7807"/>
    <w:rsid w:val="008F0C8A"/>
    <w:rsid w:val="008F0DC2"/>
    <w:rsid w:val="008F2A37"/>
    <w:rsid w:val="008F33CA"/>
    <w:rsid w:val="008F4651"/>
    <w:rsid w:val="008F528C"/>
    <w:rsid w:val="0090014E"/>
    <w:rsid w:val="00901E90"/>
    <w:rsid w:val="00913407"/>
    <w:rsid w:val="0091413C"/>
    <w:rsid w:val="009155F8"/>
    <w:rsid w:val="00917399"/>
    <w:rsid w:val="00917476"/>
    <w:rsid w:val="009205AA"/>
    <w:rsid w:val="00921239"/>
    <w:rsid w:val="0092318F"/>
    <w:rsid w:val="00924E35"/>
    <w:rsid w:val="009337A3"/>
    <w:rsid w:val="009379C5"/>
    <w:rsid w:val="00940410"/>
    <w:rsid w:val="00940DE9"/>
    <w:rsid w:val="00941DBD"/>
    <w:rsid w:val="0094203D"/>
    <w:rsid w:val="00942E99"/>
    <w:rsid w:val="00946872"/>
    <w:rsid w:val="00950952"/>
    <w:rsid w:val="0095282F"/>
    <w:rsid w:val="00953EF3"/>
    <w:rsid w:val="009622DD"/>
    <w:rsid w:val="00965544"/>
    <w:rsid w:val="009663E7"/>
    <w:rsid w:val="00970D8A"/>
    <w:rsid w:val="009736D3"/>
    <w:rsid w:val="00974D93"/>
    <w:rsid w:val="00976D4E"/>
    <w:rsid w:val="00980881"/>
    <w:rsid w:val="00983A23"/>
    <w:rsid w:val="00983F23"/>
    <w:rsid w:val="00986664"/>
    <w:rsid w:val="009867E7"/>
    <w:rsid w:val="00987521"/>
    <w:rsid w:val="00990B11"/>
    <w:rsid w:val="009921D0"/>
    <w:rsid w:val="009929B4"/>
    <w:rsid w:val="009951CC"/>
    <w:rsid w:val="009A1C30"/>
    <w:rsid w:val="009A3AD6"/>
    <w:rsid w:val="009B07C5"/>
    <w:rsid w:val="009B14DC"/>
    <w:rsid w:val="009B1C50"/>
    <w:rsid w:val="009B4687"/>
    <w:rsid w:val="009B562B"/>
    <w:rsid w:val="009B6C5A"/>
    <w:rsid w:val="009B6EBE"/>
    <w:rsid w:val="009B74B3"/>
    <w:rsid w:val="009C3627"/>
    <w:rsid w:val="009C3A28"/>
    <w:rsid w:val="009C4156"/>
    <w:rsid w:val="009C43CF"/>
    <w:rsid w:val="009C46B4"/>
    <w:rsid w:val="009C6B33"/>
    <w:rsid w:val="009C7BC8"/>
    <w:rsid w:val="009D15A3"/>
    <w:rsid w:val="009D1C38"/>
    <w:rsid w:val="009D4B3B"/>
    <w:rsid w:val="009D5FEA"/>
    <w:rsid w:val="009D7359"/>
    <w:rsid w:val="009E3154"/>
    <w:rsid w:val="009E32EA"/>
    <w:rsid w:val="009E3E0E"/>
    <w:rsid w:val="009E5927"/>
    <w:rsid w:val="009E5E81"/>
    <w:rsid w:val="009E70ED"/>
    <w:rsid w:val="009F0320"/>
    <w:rsid w:val="009F039D"/>
    <w:rsid w:val="009F1155"/>
    <w:rsid w:val="009F3E31"/>
    <w:rsid w:val="009F4012"/>
    <w:rsid w:val="00A00FB1"/>
    <w:rsid w:val="00A02261"/>
    <w:rsid w:val="00A042DB"/>
    <w:rsid w:val="00A05001"/>
    <w:rsid w:val="00A050D5"/>
    <w:rsid w:val="00A05A6E"/>
    <w:rsid w:val="00A06484"/>
    <w:rsid w:val="00A06F8C"/>
    <w:rsid w:val="00A103C7"/>
    <w:rsid w:val="00A151DC"/>
    <w:rsid w:val="00A17315"/>
    <w:rsid w:val="00A17FA6"/>
    <w:rsid w:val="00A20E0C"/>
    <w:rsid w:val="00A220FA"/>
    <w:rsid w:val="00A2409E"/>
    <w:rsid w:val="00A25202"/>
    <w:rsid w:val="00A26727"/>
    <w:rsid w:val="00A31013"/>
    <w:rsid w:val="00A325AF"/>
    <w:rsid w:val="00A32D4E"/>
    <w:rsid w:val="00A34C95"/>
    <w:rsid w:val="00A3657E"/>
    <w:rsid w:val="00A37251"/>
    <w:rsid w:val="00A43B7F"/>
    <w:rsid w:val="00A43F27"/>
    <w:rsid w:val="00A44719"/>
    <w:rsid w:val="00A46A80"/>
    <w:rsid w:val="00A50274"/>
    <w:rsid w:val="00A51E6B"/>
    <w:rsid w:val="00A52451"/>
    <w:rsid w:val="00A53FAF"/>
    <w:rsid w:val="00A57F09"/>
    <w:rsid w:val="00A60BCC"/>
    <w:rsid w:val="00A61C9D"/>
    <w:rsid w:val="00A62AD3"/>
    <w:rsid w:val="00A6401E"/>
    <w:rsid w:val="00A6640B"/>
    <w:rsid w:val="00A765EB"/>
    <w:rsid w:val="00A77381"/>
    <w:rsid w:val="00A77DA6"/>
    <w:rsid w:val="00A80662"/>
    <w:rsid w:val="00A82DE2"/>
    <w:rsid w:val="00A951F8"/>
    <w:rsid w:val="00A97792"/>
    <w:rsid w:val="00AA10E2"/>
    <w:rsid w:val="00AA30C5"/>
    <w:rsid w:val="00AA3631"/>
    <w:rsid w:val="00AB27F7"/>
    <w:rsid w:val="00AB6E7B"/>
    <w:rsid w:val="00AC08EA"/>
    <w:rsid w:val="00AC3888"/>
    <w:rsid w:val="00AC3EB2"/>
    <w:rsid w:val="00AC576E"/>
    <w:rsid w:val="00AC61F7"/>
    <w:rsid w:val="00AD071E"/>
    <w:rsid w:val="00AD0871"/>
    <w:rsid w:val="00AD2908"/>
    <w:rsid w:val="00AD5AFF"/>
    <w:rsid w:val="00AD5D64"/>
    <w:rsid w:val="00AD61CB"/>
    <w:rsid w:val="00AD6F12"/>
    <w:rsid w:val="00AD6F29"/>
    <w:rsid w:val="00AE1D80"/>
    <w:rsid w:val="00AE229F"/>
    <w:rsid w:val="00AE4663"/>
    <w:rsid w:val="00AE5172"/>
    <w:rsid w:val="00AF1FC6"/>
    <w:rsid w:val="00AF384A"/>
    <w:rsid w:val="00AF5245"/>
    <w:rsid w:val="00B052B5"/>
    <w:rsid w:val="00B0530E"/>
    <w:rsid w:val="00B10E93"/>
    <w:rsid w:val="00B125E5"/>
    <w:rsid w:val="00B12BCD"/>
    <w:rsid w:val="00B12DB5"/>
    <w:rsid w:val="00B13AF1"/>
    <w:rsid w:val="00B14096"/>
    <w:rsid w:val="00B14723"/>
    <w:rsid w:val="00B20314"/>
    <w:rsid w:val="00B20724"/>
    <w:rsid w:val="00B2290A"/>
    <w:rsid w:val="00B230E0"/>
    <w:rsid w:val="00B246B1"/>
    <w:rsid w:val="00B318FF"/>
    <w:rsid w:val="00B35C39"/>
    <w:rsid w:val="00B372BC"/>
    <w:rsid w:val="00B42F9C"/>
    <w:rsid w:val="00B47E33"/>
    <w:rsid w:val="00B52824"/>
    <w:rsid w:val="00B54E2A"/>
    <w:rsid w:val="00B571A9"/>
    <w:rsid w:val="00B60BB5"/>
    <w:rsid w:val="00B61673"/>
    <w:rsid w:val="00B62576"/>
    <w:rsid w:val="00B63ED1"/>
    <w:rsid w:val="00B64D9F"/>
    <w:rsid w:val="00B6593E"/>
    <w:rsid w:val="00B66189"/>
    <w:rsid w:val="00B66B95"/>
    <w:rsid w:val="00B671C5"/>
    <w:rsid w:val="00B70B27"/>
    <w:rsid w:val="00B70EB2"/>
    <w:rsid w:val="00B7385C"/>
    <w:rsid w:val="00B7639D"/>
    <w:rsid w:val="00B77F19"/>
    <w:rsid w:val="00B80B2B"/>
    <w:rsid w:val="00B80DB4"/>
    <w:rsid w:val="00B827B1"/>
    <w:rsid w:val="00B872AB"/>
    <w:rsid w:val="00B94259"/>
    <w:rsid w:val="00B950E1"/>
    <w:rsid w:val="00B95960"/>
    <w:rsid w:val="00B9768D"/>
    <w:rsid w:val="00BA20E5"/>
    <w:rsid w:val="00BA3B09"/>
    <w:rsid w:val="00BA5099"/>
    <w:rsid w:val="00BA67F7"/>
    <w:rsid w:val="00BA7FE7"/>
    <w:rsid w:val="00BB0B43"/>
    <w:rsid w:val="00BB2004"/>
    <w:rsid w:val="00BB3D1B"/>
    <w:rsid w:val="00BB3DE8"/>
    <w:rsid w:val="00BB5662"/>
    <w:rsid w:val="00BB5CC2"/>
    <w:rsid w:val="00BB7CE8"/>
    <w:rsid w:val="00BC04E0"/>
    <w:rsid w:val="00BC6D9F"/>
    <w:rsid w:val="00BD0C8D"/>
    <w:rsid w:val="00BD2183"/>
    <w:rsid w:val="00BF2BD6"/>
    <w:rsid w:val="00BF5470"/>
    <w:rsid w:val="00BF55B6"/>
    <w:rsid w:val="00C0111E"/>
    <w:rsid w:val="00C0578F"/>
    <w:rsid w:val="00C05DB8"/>
    <w:rsid w:val="00C132FB"/>
    <w:rsid w:val="00C15107"/>
    <w:rsid w:val="00C16302"/>
    <w:rsid w:val="00C167F8"/>
    <w:rsid w:val="00C16DC0"/>
    <w:rsid w:val="00C2003D"/>
    <w:rsid w:val="00C23558"/>
    <w:rsid w:val="00C27D51"/>
    <w:rsid w:val="00C33957"/>
    <w:rsid w:val="00C3502F"/>
    <w:rsid w:val="00C35B23"/>
    <w:rsid w:val="00C37280"/>
    <w:rsid w:val="00C40326"/>
    <w:rsid w:val="00C45A1D"/>
    <w:rsid w:val="00C47DE4"/>
    <w:rsid w:val="00C47E98"/>
    <w:rsid w:val="00C514C8"/>
    <w:rsid w:val="00C51CC6"/>
    <w:rsid w:val="00C51D60"/>
    <w:rsid w:val="00C52F83"/>
    <w:rsid w:val="00C547B3"/>
    <w:rsid w:val="00C55916"/>
    <w:rsid w:val="00C57127"/>
    <w:rsid w:val="00C571F0"/>
    <w:rsid w:val="00C572F1"/>
    <w:rsid w:val="00C61738"/>
    <w:rsid w:val="00C63A38"/>
    <w:rsid w:val="00C645C1"/>
    <w:rsid w:val="00C6462A"/>
    <w:rsid w:val="00C64A6D"/>
    <w:rsid w:val="00C65102"/>
    <w:rsid w:val="00C67DDF"/>
    <w:rsid w:val="00C71DDE"/>
    <w:rsid w:val="00C71EE4"/>
    <w:rsid w:val="00C76925"/>
    <w:rsid w:val="00C76956"/>
    <w:rsid w:val="00C81223"/>
    <w:rsid w:val="00C83F87"/>
    <w:rsid w:val="00C8403A"/>
    <w:rsid w:val="00C856FC"/>
    <w:rsid w:val="00C87985"/>
    <w:rsid w:val="00C90AFA"/>
    <w:rsid w:val="00C90CDE"/>
    <w:rsid w:val="00CA1422"/>
    <w:rsid w:val="00CA309E"/>
    <w:rsid w:val="00CA351C"/>
    <w:rsid w:val="00CA5823"/>
    <w:rsid w:val="00CA7B64"/>
    <w:rsid w:val="00CB0131"/>
    <w:rsid w:val="00CB05D0"/>
    <w:rsid w:val="00CB3586"/>
    <w:rsid w:val="00CB51D4"/>
    <w:rsid w:val="00CB58E6"/>
    <w:rsid w:val="00CB7CA8"/>
    <w:rsid w:val="00CC0791"/>
    <w:rsid w:val="00CC1554"/>
    <w:rsid w:val="00CC393D"/>
    <w:rsid w:val="00CC405E"/>
    <w:rsid w:val="00CC44B3"/>
    <w:rsid w:val="00CC7966"/>
    <w:rsid w:val="00CC7B69"/>
    <w:rsid w:val="00CC7E1D"/>
    <w:rsid w:val="00CD0658"/>
    <w:rsid w:val="00CD5CB9"/>
    <w:rsid w:val="00CD69A2"/>
    <w:rsid w:val="00CE03F9"/>
    <w:rsid w:val="00CE1773"/>
    <w:rsid w:val="00CE4006"/>
    <w:rsid w:val="00CE4137"/>
    <w:rsid w:val="00CE4255"/>
    <w:rsid w:val="00CE65A0"/>
    <w:rsid w:val="00CE7106"/>
    <w:rsid w:val="00CF08D4"/>
    <w:rsid w:val="00CF5C61"/>
    <w:rsid w:val="00CF7E0E"/>
    <w:rsid w:val="00D00B0F"/>
    <w:rsid w:val="00D01FE4"/>
    <w:rsid w:val="00D05DDF"/>
    <w:rsid w:val="00D0630B"/>
    <w:rsid w:val="00D110A4"/>
    <w:rsid w:val="00D11D93"/>
    <w:rsid w:val="00D14191"/>
    <w:rsid w:val="00D144F3"/>
    <w:rsid w:val="00D15293"/>
    <w:rsid w:val="00D15552"/>
    <w:rsid w:val="00D165D1"/>
    <w:rsid w:val="00D1774A"/>
    <w:rsid w:val="00D21F78"/>
    <w:rsid w:val="00D245C3"/>
    <w:rsid w:val="00D26A68"/>
    <w:rsid w:val="00D27CE1"/>
    <w:rsid w:val="00D30270"/>
    <w:rsid w:val="00D30C74"/>
    <w:rsid w:val="00D31094"/>
    <w:rsid w:val="00D32029"/>
    <w:rsid w:val="00D325FD"/>
    <w:rsid w:val="00D32681"/>
    <w:rsid w:val="00D35DEF"/>
    <w:rsid w:val="00D4015A"/>
    <w:rsid w:val="00D4370B"/>
    <w:rsid w:val="00D44E98"/>
    <w:rsid w:val="00D473F4"/>
    <w:rsid w:val="00D53C93"/>
    <w:rsid w:val="00D53EA0"/>
    <w:rsid w:val="00D54127"/>
    <w:rsid w:val="00D56422"/>
    <w:rsid w:val="00D572D1"/>
    <w:rsid w:val="00D60246"/>
    <w:rsid w:val="00D60774"/>
    <w:rsid w:val="00D64BDB"/>
    <w:rsid w:val="00D6707D"/>
    <w:rsid w:val="00D71558"/>
    <w:rsid w:val="00D73C31"/>
    <w:rsid w:val="00D75E02"/>
    <w:rsid w:val="00D76320"/>
    <w:rsid w:val="00D768CD"/>
    <w:rsid w:val="00D83399"/>
    <w:rsid w:val="00D84715"/>
    <w:rsid w:val="00D847FE"/>
    <w:rsid w:val="00D90D0A"/>
    <w:rsid w:val="00D914F0"/>
    <w:rsid w:val="00D91A97"/>
    <w:rsid w:val="00D93316"/>
    <w:rsid w:val="00D95642"/>
    <w:rsid w:val="00D96003"/>
    <w:rsid w:val="00D968D9"/>
    <w:rsid w:val="00D96ADF"/>
    <w:rsid w:val="00D9704B"/>
    <w:rsid w:val="00DA0909"/>
    <w:rsid w:val="00DA1155"/>
    <w:rsid w:val="00DA229D"/>
    <w:rsid w:val="00DA40B4"/>
    <w:rsid w:val="00DA6428"/>
    <w:rsid w:val="00DB09E7"/>
    <w:rsid w:val="00DB0C75"/>
    <w:rsid w:val="00DB1E4E"/>
    <w:rsid w:val="00DB62BE"/>
    <w:rsid w:val="00DC4B92"/>
    <w:rsid w:val="00DC6820"/>
    <w:rsid w:val="00DD16D9"/>
    <w:rsid w:val="00DD1FDD"/>
    <w:rsid w:val="00DD441C"/>
    <w:rsid w:val="00DD7DE8"/>
    <w:rsid w:val="00DE26B4"/>
    <w:rsid w:val="00DE2BF8"/>
    <w:rsid w:val="00DE30EA"/>
    <w:rsid w:val="00DE4128"/>
    <w:rsid w:val="00DE47CD"/>
    <w:rsid w:val="00DE5380"/>
    <w:rsid w:val="00DE609D"/>
    <w:rsid w:val="00DE61DB"/>
    <w:rsid w:val="00DF28EE"/>
    <w:rsid w:val="00DF397B"/>
    <w:rsid w:val="00DF6E28"/>
    <w:rsid w:val="00E0102A"/>
    <w:rsid w:val="00E04CA1"/>
    <w:rsid w:val="00E069F6"/>
    <w:rsid w:val="00E06C74"/>
    <w:rsid w:val="00E11953"/>
    <w:rsid w:val="00E1504B"/>
    <w:rsid w:val="00E157DE"/>
    <w:rsid w:val="00E16B70"/>
    <w:rsid w:val="00E17400"/>
    <w:rsid w:val="00E21F3A"/>
    <w:rsid w:val="00E22037"/>
    <w:rsid w:val="00E22F99"/>
    <w:rsid w:val="00E25A5E"/>
    <w:rsid w:val="00E27F5E"/>
    <w:rsid w:val="00E3201F"/>
    <w:rsid w:val="00E336C8"/>
    <w:rsid w:val="00E342D2"/>
    <w:rsid w:val="00E34748"/>
    <w:rsid w:val="00E400FE"/>
    <w:rsid w:val="00E42553"/>
    <w:rsid w:val="00E432F9"/>
    <w:rsid w:val="00E434B9"/>
    <w:rsid w:val="00E52542"/>
    <w:rsid w:val="00E527C3"/>
    <w:rsid w:val="00E52CB0"/>
    <w:rsid w:val="00E53901"/>
    <w:rsid w:val="00E560BB"/>
    <w:rsid w:val="00E57533"/>
    <w:rsid w:val="00E57892"/>
    <w:rsid w:val="00E57D76"/>
    <w:rsid w:val="00E60FD6"/>
    <w:rsid w:val="00E61230"/>
    <w:rsid w:val="00E61654"/>
    <w:rsid w:val="00E70E8C"/>
    <w:rsid w:val="00E72AF4"/>
    <w:rsid w:val="00E73099"/>
    <w:rsid w:val="00E753A4"/>
    <w:rsid w:val="00E77A50"/>
    <w:rsid w:val="00E81A2B"/>
    <w:rsid w:val="00E87ACD"/>
    <w:rsid w:val="00E90F7C"/>
    <w:rsid w:val="00E9367E"/>
    <w:rsid w:val="00E938F6"/>
    <w:rsid w:val="00E9505F"/>
    <w:rsid w:val="00E960BF"/>
    <w:rsid w:val="00EA0171"/>
    <w:rsid w:val="00EA01D3"/>
    <w:rsid w:val="00EA1EAB"/>
    <w:rsid w:val="00EA2535"/>
    <w:rsid w:val="00EA260D"/>
    <w:rsid w:val="00EA5CFA"/>
    <w:rsid w:val="00EA60A6"/>
    <w:rsid w:val="00EB0C97"/>
    <w:rsid w:val="00EB3311"/>
    <w:rsid w:val="00EB6BA7"/>
    <w:rsid w:val="00EC1D1C"/>
    <w:rsid w:val="00EC240B"/>
    <w:rsid w:val="00EC5A95"/>
    <w:rsid w:val="00EC7671"/>
    <w:rsid w:val="00EC7D18"/>
    <w:rsid w:val="00ED4086"/>
    <w:rsid w:val="00ED5D72"/>
    <w:rsid w:val="00EE2002"/>
    <w:rsid w:val="00EE27C4"/>
    <w:rsid w:val="00EE3204"/>
    <w:rsid w:val="00EF1B32"/>
    <w:rsid w:val="00EF3AB4"/>
    <w:rsid w:val="00EF5095"/>
    <w:rsid w:val="00EF50E0"/>
    <w:rsid w:val="00F00199"/>
    <w:rsid w:val="00F0185B"/>
    <w:rsid w:val="00F01D4B"/>
    <w:rsid w:val="00F075A9"/>
    <w:rsid w:val="00F077E2"/>
    <w:rsid w:val="00F12911"/>
    <w:rsid w:val="00F13854"/>
    <w:rsid w:val="00F13FB6"/>
    <w:rsid w:val="00F14413"/>
    <w:rsid w:val="00F17F4E"/>
    <w:rsid w:val="00F20545"/>
    <w:rsid w:val="00F2078A"/>
    <w:rsid w:val="00F231F0"/>
    <w:rsid w:val="00F25948"/>
    <w:rsid w:val="00F31D93"/>
    <w:rsid w:val="00F31F6C"/>
    <w:rsid w:val="00F3466C"/>
    <w:rsid w:val="00F36538"/>
    <w:rsid w:val="00F40F99"/>
    <w:rsid w:val="00F41F86"/>
    <w:rsid w:val="00F41F94"/>
    <w:rsid w:val="00F43981"/>
    <w:rsid w:val="00F43DFD"/>
    <w:rsid w:val="00F442E0"/>
    <w:rsid w:val="00F454D0"/>
    <w:rsid w:val="00F5068F"/>
    <w:rsid w:val="00F51BB5"/>
    <w:rsid w:val="00F568F9"/>
    <w:rsid w:val="00F572FD"/>
    <w:rsid w:val="00F62C7C"/>
    <w:rsid w:val="00F63F82"/>
    <w:rsid w:val="00F6557F"/>
    <w:rsid w:val="00F66532"/>
    <w:rsid w:val="00F71E22"/>
    <w:rsid w:val="00F720A5"/>
    <w:rsid w:val="00F7477F"/>
    <w:rsid w:val="00F75BCD"/>
    <w:rsid w:val="00F7637E"/>
    <w:rsid w:val="00F7656A"/>
    <w:rsid w:val="00F77FF4"/>
    <w:rsid w:val="00F80B94"/>
    <w:rsid w:val="00F81E1C"/>
    <w:rsid w:val="00F81F1A"/>
    <w:rsid w:val="00F82402"/>
    <w:rsid w:val="00F843F4"/>
    <w:rsid w:val="00F868AE"/>
    <w:rsid w:val="00F95F02"/>
    <w:rsid w:val="00F96502"/>
    <w:rsid w:val="00FA6081"/>
    <w:rsid w:val="00FA621B"/>
    <w:rsid w:val="00FA719A"/>
    <w:rsid w:val="00FB12F2"/>
    <w:rsid w:val="00FB2575"/>
    <w:rsid w:val="00FB3E44"/>
    <w:rsid w:val="00FB761B"/>
    <w:rsid w:val="00FC1F45"/>
    <w:rsid w:val="00FC3408"/>
    <w:rsid w:val="00FC56B3"/>
    <w:rsid w:val="00FC691C"/>
    <w:rsid w:val="00FD0E2E"/>
    <w:rsid w:val="00FD1DD6"/>
    <w:rsid w:val="00FD226D"/>
    <w:rsid w:val="00FD56A9"/>
    <w:rsid w:val="00FD6348"/>
    <w:rsid w:val="00FD7105"/>
    <w:rsid w:val="00FE36A8"/>
    <w:rsid w:val="00FE3916"/>
    <w:rsid w:val="00FE5E46"/>
    <w:rsid w:val="00FE6E2F"/>
    <w:rsid w:val="00FF0F84"/>
    <w:rsid w:val="00FF180E"/>
    <w:rsid w:val="00FF4B30"/>
    <w:rsid w:val="00FF5A5F"/>
    <w:rsid w:val="00FF6434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92318F"/>
  </w:style>
  <w:style w:type="character" w:styleId="FootnoteReference">
    <w:name w:val="footnote reference"/>
    <w:aliases w:val="شماره زيرنويس"/>
    <w:rsid w:val="0092318F"/>
    <w:rPr>
      <w:vertAlign w:val="superscript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92318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92318F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9231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92318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1DBD"/>
    <w:pPr>
      <w:ind w:left="720"/>
      <w:contextualSpacing/>
    </w:pPr>
  </w:style>
  <w:style w:type="paragraph" w:customStyle="1" w:styleId="Style1">
    <w:name w:val="Style1"/>
    <w:basedOn w:val="FootnoteText"/>
    <w:uiPriority w:val="99"/>
    <w:qFormat/>
    <w:rsid w:val="007F3ED6"/>
    <w:pPr>
      <w:bidi w:val="0"/>
    </w:pPr>
    <w:rPr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3ED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3ED6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92318F"/>
  </w:style>
  <w:style w:type="character" w:styleId="FootnoteReference">
    <w:name w:val="footnote reference"/>
    <w:aliases w:val="شماره زيرنويس"/>
    <w:rsid w:val="0092318F"/>
    <w:rPr>
      <w:vertAlign w:val="superscript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92318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92318F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9231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92318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1DBD"/>
    <w:pPr>
      <w:ind w:left="720"/>
      <w:contextualSpacing/>
    </w:pPr>
  </w:style>
  <w:style w:type="paragraph" w:customStyle="1" w:styleId="Style1">
    <w:name w:val="Style1"/>
    <w:basedOn w:val="FootnoteText"/>
    <w:uiPriority w:val="99"/>
    <w:qFormat/>
    <w:rsid w:val="007F3ED6"/>
    <w:pPr>
      <w:bidi w:val="0"/>
    </w:pPr>
    <w:rPr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3ED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3ED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D5E0F-FEC3-46B8-8B21-3D5A4100C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14</Pages>
  <Words>5920</Words>
  <Characters>33749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KAZEMIYEH</cp:lastModifiedBy>
  <cp:revision>18</cp:revision>
  <cp:lastPrinted>2016-07-20T07:18:00Z</cp:lastPrinted>
  <dcterms:created xsi:type="dcterms:W3CDTF">2016-07-07T12:18:00Z</dcterms:created>
  <dcterms:modified xsi:type="dcterms:W3CDTF">2016-07-20T07:19:00Z</dcterms:modified>
</cp:coreProperties>
</file>